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6912"/>
        <w:gridCol w:w="3402"/>
      </w:tblGrid>
      <w:tr w:rsidR="00242633" w:rsidRPr="00081574" w14:paraId="1C233B9C" w14:textId="77777777" w:rsidTr="00951B2B">
        <w:tc>
          <w:tcPr>
            <w:tcW w:w="6912" w:type="dxa"/>
          </w:tcPr>
          <w:p w14:paraId="7644172B" w14:textId="77777777" w:rsidR="00242633" w:rsidRPr="00081574" w:rsidRDefault="00242633" w:rsidP="00BC6BC2">
            <w:pPr>
              <w:pStyle w:val="Heading7"/>
              <w:ind w:hanging="989"/>
              <w:rPr>
                <w:rFonts w:ascii="Arial" w:hAnsi="Arial" w:cs="Arial"/>
                <w:szCs w:val="24"/>
              </w:rPr>
            </w:pPr>
            <w:r w:rsidRPr="00081574">
              <w:rPr>
                <w:rFonts w:ascii="Arial" w:hAnsi="Arial" w:cs="Arial"/>
                <w:szCs w:val="24"/>
              </w:rPr>
              <w:t>WEST LONDON WASTE AUTHORITY</w:t>
            </w:r>
          </w:p>
        </w:tc>
        <w:tc>
          <w:tcPr>
            <w:tcW w:w="3402" w:type="dxa"/>
          </w:tcPr>
          <w:p w14:paraId="2D39C40F" w14:textId="77777777" w:rsidR="00242633" w:rsidRPr="00081574" w:rsidRDefault="00242633" w:rsidP="005E6835">
            <w:pPr>
              <w:spacing w:after="240"/>
              <w:ind w:right="317"/>
              <w:jc w:val="right"/>
              <w:rPr>
                <w:rFonts w:ascii="Arial" w:hAnsi="Arial" w:cs="Arial"/>
                <w:szCs w:val="24"/>
              </w:rPr>
            </w:pPr>
          </w:p>
        </w:tc>
      </w:tr>
      <w:tr w:rsidR="00242633" w:rsidRPr="00081574" w14:paraId="18E39E32" w14:textId="77777777" w:rsidTr="00951B2B">
        <w:tc>
          <w:tcPr>
            <w:tcW w:w="6912" w:type="dxa"/>
          </w:tcPr>
          <w:p w14:paraId="0EB28014" w14:textId="143201E9" w:rsidR="00242633" w:rsidRPr="00081574" w:rsidRDefault="00242633" w:rsidP="00917DC6">
            <w:pPr>
              <w:spacing w:after="240"/>
              <w:ind w:hanging="989"/>
              <w:rPr>
                <w:rFonts w:ascii="Arial" w:hAnsi="Arial" w:cs="Arial"/>
                <w:szCs w:val="24"/>
              </w:rPr>
            </w:pPr>
            <w:r w:rsidRPr="00081574">
              <w:rPr>
                <w:rFonts w:ascii="Arial" w:hAnsi="Arial" w:cs="Arial"/>
                <w:szCs w:val="24"/>
              </w:rPr>
              <w:t xml:space="preserve">Report of the </w:t>
            </w:r>
            <w:r w:rsidR="00B67BDF">
              <w:rPr>
                <w:rFonts w:ascii="Arial" w:hAnsi="Arial" w:cs="Arial"/>
                <w:szCs w:val="24"/>
              </w:rPr>
              <w:t xml:space="preserve">Managing Director and </w:t>
            </w:r>
            <w:r w:rsidR="00917DC6">
              <w:rPr>
                <w:rFonts w:ascii="Arial" w:hAnsi="Arial" w:cs="Arial"/>
                <w:szCs w:val="24"/>
              </w:rPr>
              <w:t>Head of Service Delivery</w:t>
            </w:r>
          </w:p>
        </w:tc>
        <w:tc>
          <w:tcPr>
            <w:tcW w:w="3402" w:type="dxa"/>
          </w:tcPr>
          <w:p w14:paraId="70E83FC7" w14:textId="558861F6" w:rsidR="00242633" w:rsidRPr="00081574" w:rsidRDefault="00CC56D2" w:rsidP="00D64A8A">
            <w:pPr>
              <w:spacing w:after="240"/>
              <w:ind w:left="34"/>
              <w:jc w:val="right"/>
              <w:rPr>
                <w:rFonts w:ascii="Arial" w:hAnsi="Arial" w:cs="Arial"/>
                <w:szCs w:val="24"/>
              </w:rPr>
            </w:pPr>
            <w:r>
              <w:rPr>
                <w:rFonts w:ascii="Arial" w:hAnsi="Arial" w:cs="Arial"/>
                <w:szCs w:val="24"/>
              </w:rPr>
              <w:t xml:space="preserve">4 </w:t>
            </w:r>
            <w:r w:rsidR="00902A51">
              <w:rPr>
                <w:rFonts w:ascii="Arial" w:hAnsi="Arial" w:cs="Arial"/>
                <w:szCs w:val="24"/>
              </w:rPr>
              <w:t>December</w:t>
            </w:r>
            <w:r w:rsidR="00DA3D9D">
              <w:rPr>
                <w:rFonts w:ascii="Arial" w:hAnsi="Arial" w:cs="Arial"/>
                <w:szCs w:val="24"/>
              </w:rPr>
              <w:t xml:space="preserve"> 2020</w:t>
            </w:r>
          </w:p>
        </w:tc>
      </w:tr>
      <w:tr w:rsidR="00242633" w:rsidRPr="00081574" w14:paraId="6AD32C97" w14:textId="77777777" w:rsidTr="00B4682A">
        <w:trPr>
          <w:cantSplit/>
        </w:trPr>
        <w:tc>
          <w:tcPr>
            <w:tcW w:w="10314" w:type="dxa"/>
            <w:gridSpan w:val="2"/>
            <w:vAlign w:val="center"/>
          </w:tcPr>
          <w:p w14:paraId="6F38A307" w14:textId="7FB66EFD" w:rsidR="00242633" w:rsidRPr="00081574" w:rsidRDefault="008D1401" w:rsidP="00D64A8A">
            <w:pPr>
              <w:spacing w:after="360"/>
              <w:ind w:hanging="989"/>
              <w:jc w:val="left"/>
              <w:rPr>
                <w:rFonts w:ascii="Arial" w:hAnsi="Arial" w:cs="Arial"/>
                <w:b/>
                <w:szCs w:val="24"/>
              </w:rPr>
            </w:pPr>
            <w:r>
              <w:rPr>
                <w:rFonts w:ascii="Arial" w:hAnsi="Arial" w:cs="Arial"/>
                <w:b/>
                <w:szCs w:val="24"/>
              </w:rPr>
              <w:t xml:space="preserve">Joint Municipal Waste Management </w:t>
            </w:r>
            <w:r w:rsidR="001356DE">
              <w:rPr>
                <w:rFonts w:ascii="Arial" w:hAnsi="Arial" w:cs="Arial"/>
                <w:b/>
                <w:szCs w:val="24"/>
              </w:rPr>
              <w:t>Strategy</w:t>
            </w:r>
            <w:r w:rsidR="00994F11" w:rsidRPr="00081574">
              <w:rPr>
                <w:rFonts w:ascii="Arial" w:hAnsi="Arial" w:cs="Arial"/>
                <w:b/>
                <w:szCs w:val="24"/>
              </w:rPr>
              <w:t xml:space="preserve"> </w:t>
            </w:r>
            <w:r w:rsidR="00902A51">
              <w:rPr>
                <w:rFonts w:ascii="Arial" w:hAnsi="Arial" w:cs="Arial"/>
                <w:b/>
                <w:szCs w:val="24"/>
              </w:rPr>
              <w:t>Update</w:t>
            </w:r>
          </w:p>
        </w:tc>
      </w:tr>
      <w:tr w:rsidR="00242633" w:rsidRPr="00081574" w14:paraId="251AAB54" w14:textId="77777777" w:rsidTr="00B94B95">
        <w:trPr>
          <w:cantSplit/>
        </w:trPr>
        <w:tc>
          <w:tcPr>
            <w:tcW w:w="10314" w:type="dxa"/>
            <w:gridSpan w:val="2"/>
            <w:tcBorders>
              <w:top w:val="single" w:sz="4" w:space="0" w:color="auto"/>
              <w:left w:val="single" w:sz="4" w:space="0" w:color="auto"/>
              <w:right w:val="single" w:sz="4" w:space="0" w:color="auto"/>
            </w:tcBorders>
          </w:tcPr>
          <w:p w14:paraId="4262902C" w14:textId="77777777" w:rsidR="00242633" w:rsidRPr="00081574" w:rsidRDefault="00242633" w:rsidP="00B94B95">
            <w:pPr>
              <w:pStyle w:val="Heading2"/>
              <w:spacing w:before="120"/>
              <w:jc w:val="left"/>
              <w:rPr>
                <w:rFonts w:ascii="Arial" w:hAnsi="Arial" w:cs="Arial"/>
                <w:szCs w:val="24"/>
                <w:lang w:val="en-GB"/>
              </w:rPr>
            </w:pPr>
            <w:r w:rsidRPr="00081574">
              <w:rPr>
                <w:rFonts w:ascii="Arial" w:hAnsi="Arial" w:cs="Arial"/>
                <w:szCs w:val="24"/>
                <w:lang w:val="en-GB"/>
              </w:rPr>
              <w:t>SUMMARY</w:t>
            </w:r>
          </w:p>
          <w:p w14:paraId="5A41B070" w14:textId="7C704A63" w:rsidR="006E44E0" w:rsidRPr="00081574" w:rsidRDefault="00784955" w:rsidP="00B94B95">
            <w:pPr>
              <w:pStyle w:val="BodyText"/>
              <w:ind w:left="567" w:firstLine="0"/>
              <w:jc w:val="left"/>
              <w:rPr>
                <w:rFonts w:ascii="Arial" w:hAnsi="Arial" w:cs="Arial"/>
                <w:szCs w:val="24"/>
                <w:lang w:val="en-GB"/>
              </w:rPr>
            </w:pPr>
            <w:r w:rsidRPr="00081574">
              <w:rPr>
                <w:rFonts w:ascii="Arial" w:hAnsi="Arial" w:cs="Arial"/>
                <w:szCs w:val="24"/>
                <w:lang w:val="en-GB"/>
              </w:rPr>
              <w:t xml:space="preserve">This report </w:t>
            </w:r>
            <w:r w:rsidR="004E61A9" w:rsidRPr="00081574">
              <w:rPr>
                <w:rFonts w:ascii="Arial" w:hAnsi="Arial" w:cs="Arial"/>
                <w:szCs w:val="24"/>
                <w:lang w:val="en-GB"/>
              </w:rPr>
              <w:t>provides</w:t>
            </w:r>
            <w:r w:rsidR="00E54FEF" w:rsidRPr="00081574">
              <w:rPr>
                <w:rFonts w:ascii="Arial" w:hAnsi="Arial" w:cs="Arial"/>
                <w:szCs w:val="24"/>
                <w:lang w:val="en-GB"/>
              </w:rPr>
              <w:t xml:space="preserve"> </w:t>
            </w:r>
            <w:r w:rsidR="00902A51">
              <w:rPr>
                <w:rFonts w:ascii="Arial" w:hAnsi="Arial" w:cs="Arial"/>
                <w:szCs w:val="24"/>
                <w:lang w:val="en-GB"/>
              </w:rPr>
              <w:t>an update on the carbon reduction element of our</w:t>
            </w:r>
            <w:r w:rsidR="000F5650">
              <w:rPr>
                <w:rFonts w:ascii="Arial" w:hAnsi="Arial" w:cs="Arial"/>
                <w:szCs w:val="24"/>
                <w:lang w:val="en-GB"/>
              </w:rPr>
              <w:t xml:space="preserve"> new </w:t>
            </w:r>
            <w:r w:rsidR="00D51467">
              <w:rPr>
                <w:rFonts w:ascii="Arial" w:hAnsi="Arial" w:cs="Arial"/>
                <w:szCs w:val="24"/>
                <w:lang w:val="en-GB"/>
              </w:rPr>
              <w:t xml:space="preserve">Joint Municipal Waste Management </w:t>
            </w:r>
            <w:r w:rsidR="00033E88">
              <w:rPr>
                <w:rFonts w:ascii="Arial" w:hAnsi="Arial" w:cs="Arial"/>
                <w:szCs w:val="24"/>
                <w:lang w:val="en-GB"/>
              </w:rPr>
              <w:t xml:space="preserve">Strategy </w:t>
            </w:r>
            <w:r w:rsidR="000F5650">
              <w:rPr>
                <w:rFonts w:ascii="Arial" w:hAnsi="Arial" w:cs="Arial"/>
                <w:szCs w:val="24"/>
                <w:lang w:val="en-GB"/>
              </w:rPr>
              <w:t>for</w:t>
            </w:r>
            <w:r w:rsidR="008D1401">
              <w:rPr>
                <w:rFonts w:ascii="Arial" w:hAnsi="Arial" w:cs="Arial"/>
                <w:szCs w:val="24"/>
                <w:lang w:val="en-GB"/>
              </w:rPr>
              <w:t xml:space="preserve"> the Authority and the Boroughs of Brent, Ealing, Harrow, Hillingdon, Hounslow and Richmond upon Thames</w:t>
            </w:r>
            <w:r w:rsidR="00E54FEF" w:rsidRPr="00081574">
              <w:rPr>
                <w:rFonts w:ascii="Arial" w:hAnsi="Arial" w:cs="Arial"/>
                <w:szCs w:val="24"/>
                <w:lang w:val="en-GB"/>
              </w:rPr>
              <w:t xml:space="preserve"> for the year</w:t>
            </w:r>
            <w:r w:rsidR="001356DE">
              <w:rPr>
                <w:rFonts w:ascii="Arial" w:hAnsi="Arial" w:cs="Arial"/>
                <w:szCs w:val="24"/>
                <w:lang w:val="en-GB"/>
              </w:rPr>
              <w:t>s</w:t>
            </w:r>
            <w:r w:rsidR="00C018A7">
              <w:rPr>
                <w:rFonts w:ascii="Arial" w:hAnsi="Arial" w:cs="Arial"/>
                <w:szCs w:val="24"/>
                <w:lang w:val="en-GB"/>
              </w:rPr>
              <w:t xml:space="preserve"> 20</w:t>
            </w:r>
            <w:r w:rsidR="000F5650">
              <w:rPr>
                <w:rFonts w:ascii="Arial" w:hAnsi="Arial" w:cs="Arial"/>
                <w:szCs w:val="24"/>
                <w:lang w:val="en-GB"/>
              </w:rPr>
              <w:t>20-2035</w:t>
            </w:r>
            <w:r w:rsidR="00E74FEA">
              <w:rPr>
                <w:rFonts w:ascii="Arial" w:hAnsi="Arial" w:cs="Arial"/>
                <w:szCs w:val="24"/>
                <w:lang w:val="en-GB"/>
              </w:rPr>
              <w:t>.</w:t>
            </w:r>
          </w:p>
        </w:tc>
      </w:tr>
      <w:tr w:rsidR="00242633" w:rsidRPr="00081574" w14:paraId="20A32DAF" w14:textId="77777777" w:rsidTr="00951B2B">
        <w:trPr>
          <w:cantSplit/>
        </w:trPr>
        <w:tc>
          <w:tcPr>
            <w:tcW w:w="10314" w:type="dxa"/>
            <w:gridSpan w:val="2"/>
            <w:tcBorders>
              <w:top w:val="single" w:sz="4" w:space="0" w:color="auto"/>
              <w:bottom w:val="single" w:sz="4" w:space="0" w:color="auto"/>
            </w:tcBorders>
          </w:tcPr>
          <w:p w14:paraId="0B2B8BE9" w14:textId="77777777" w:rsidR="00242633" w:rsidRPr="00081574" w:rsidRDefault="00242633" w:rsidP="00B4682A">
            <w:pPr>
              <w:ind w:left="0" w:firstLine="0"/>
              <w:rPr>
                <w:rFonts w:ascii="Arial" w:hAnsi="Arial" w:cs="Arial"/>
                <w:b/>
                <w:szCs w:val="24"/>
              </w:rPr>
            </w:pPr>
          </w:p>
        </w:tc>
      </w:tr>
      <w:tr w:rsidR="00242633" w:rsidRPr="00081574" w14:paraId="081A710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F1C435B" w14:textId="77777777" w:rsidR="00242633" w:rsidRPr="00081574" w:rsidRDefault="00242633">
            <w:pPr>
              <w:spacing w:before="120"/>
              <w:rPr>
                <w:rFonts w:ascii="Arial" w:hAnsi="Arial" w:cs="Arial"/>
                <w:szCs w:val="24"/>
              </w:rPr>
            </w:pPr>
            <w:r w:rsidRPr="00081574">
              <w:rPr>
                <w:rFonts w:ascii="Arial" w:hAnsi="Arial" w:cs="Arial"/>
                <w:b/>
                <w:szCs w:val="24"/>
              </w:rPr>
              <w:t>RECOMMENDATION</w:t>
            </w:r>
            <w:r w:rsidR="00F909D8" w:rsidRPr="00081574">
              <w:rPr>
                <w:rFonts w:ascii="Arial" w:hAnsi="Arial" w:cs="Arial"/>
                <w:b/>
                <w:szCs w:val="24"/>
              </w:rPr>
              <w:t>(S)</w:t>
            </w:r>
          </w:p>
          <w:p w14:paraId="6A50B70C" w14:textId="77777777" w:rsidR="00C1425C" w:rsidRPr="00081574" w:rsidRDefault="005F0B46" w:rsidP="00C1425C">
            <w:pPr>
              <w:pStyle w:val="Header"/>
              <w:tabs>
                <w:tab w:val="clear" w:pos="4153"/>
                <w:tab w:val="clear" w:pos="8306"/>
              </w:tabs>
              <w:spacing w:after="240"/>
              <w:rPr>
                <w:rFonts w:ascii="Arial" w:hAnsi="Arial" w:cs="Arial"/>
                <w:szCs w:val="24"/>
                <w:lang w:val="en-GB"/>
              </w:rPr>
            </w:pPr>
            <w:r w:rsidRPr="00081574">
              <w:rPr>
                <w:rFonts w:ascii="Arial" w:hAnsi="Arial" w:cs="Arial"/>
                <w:szCs w:val="24"/>
                <w:lang w:val="en-GB"/>
              </w:rPr>
              <w:t xml:space="preserve">The Authority </w:t>
            </w:r>
            <w:r w:rsidR="00E23658" w:rsidRPr="00081574">
              <w:rPr>
                <w:rFonts w:ascii="Arial" w:hAnsi="Arial" w:cs="Arial"/>
                <w:szCs w:val="24"/>
                <w:lang w:val="en-GB"/>
              </w:rPr>
              <w:t>is asked to:-</w:t>
            </w:r>
          </w:p>
          <w:p w14:paraId="3A707A8E" w14:textId="583C0C59" w:rsidR="00306992" w:rsidRPr="00C15734" w:rsidRDefault="00923972" w:rsidP="00923972">
            <w:pPr>
              <w:pStyle w:val="Header"/>
              <w:numPr>
                <w:ilvl w:val="0"/>
                <w:numId w:val="4"/>
              </w:numPr>
              <w:tabs>
                <w:tab w:val="clear" w:pos="4153"/>
                <w:tab w:val="clear" w:pos="8306"/>
              </w:tabs>
              <w:spacing w:after="240"/>
              <w:rPr>
                <w:rFonts w:ascii="Arial" w:hAnsi="Arial" w:cs="Arial"/>
                <w:szCs w:val="24"/>
                <w:lang w:val="en-GB"/>
              </w:rPr>
            </w:pPr>
            <w:r>
              <w:rPr>
                <w:rFonts w:ascii="Arial" w:hAnsi="Arial" w:cs="Arial"/>
                <w:szCs w:val="24"/>
                <w:lang w:val="en-GB"/>
              </w:rPr>
              <w:t>Approve the key messages on waste carbon savings</w:t>
            </w:r>
            <w:r w:rsidR="00AC52F4">
              <w:rPr>
                <w:rFonts w:ascii="Arial" w:hAnsi="Arial" w:cs="Arial"/>
                <w:szCs w:val="24"/>
                <w:lang w:val="en-GB"/>
              </w:rPr>
              <w:t xml:space="preserve"> (appendix 1)</w:t>
            </w:r>
            <w:r w:rsidR="00C15734">
              <w:rPr>
                <w:rFonts w:ascii="Arial" w:hAnsi="Arial" w:cs="Arial"/>
                <w:szCs w:val="24"/>
                <w:lang w:val="en-GB"/>
              </w:rPr>
              <w:t>.</w:t>
            </w:r>
          </w:p>
        </w:tc>
      </w:tr>
    </w:tbl>
    <w:p w14:paraId="796EF268" w14:textId="77777777" w:rsidR="00F43A7E" w:rsidRDefault="00926430" w:rsidP="00A50FA0">
      <w:pPr>
        <w:numPr>
          <w:ilvl w:val="0"/>
          <w:numId w:val="2"/>
        </w:numPr>
        <w:spacing w:before="240" w:after="0"/>
        <w:rPr>
          <w:rFonts w:ascii="Arial" w:hAnsi="Arial" w:cs="Arial"/>
          <w:b/>
          <w:szCs w:val="24"/>
        </w:rPr>
      </w:pPr>
      <w:r w:rsidRPr="002E058A">
        <w:rPr>
          <w:rFonts w:ascii="Arial" w:hAnsi="Arial" w:cs="Arial"/>
          <w:b/>
          <w:szCs w:val="24"/>
        </w:rPr>
        <w:t xml:space="preserve">Background </w:t>
      </w:r>
      <w:r w:rsidRPr="002E058A">
        <w:rPr>
          <w:rFonts w:ascii="Arial" w:hAnsi="Arial" w:cs="Arial"/>
          <w:szCs w:val="24"/>
        </w:rPr>
        <w:t>–</w:t>
      </w:r>
      <w:r w:rsidR="001356DE">
        <w:rPr>
          <w:rFonts w:ascii="Arial" w:hAnsi="Arial" w:cs="Arial"/>
          <w:szCs w:val="24"/>
        </w:rPr>
        <w:t xml:space="preserve"> </w:t>
      </w:r>
      <w:r w:rsidR="002C3E0F">
        <w:rPr>
          <w:rFonts w:ascii="Arial" w:hAnsi="Arial" w:cs="Arial"/>
          <w:szCs w:val="24"/>
        </w:rPr>
        <w:t xml:space="preserve">The </w:t>
      </w:r>
      <w:r w:rsidR="002C3E0F" w:rsidRPr="00926430">
        <w:rPr>
          <w:rFonts w:ascii="Arial" w:hAnsi="Arial"/>
          <w:szCs w:val="24"/>
          <w:lang w:val="en-US"/>
        </w:rPr>
        <w:t>A</w:t>
      </w:r>
      <w:r w:rsidR="002C3E0F">
        <w:rPr>
          <w:rFonts w:ascii="Arial" w:hAnsi="Arial"/>
          <w:szCs w:val="24"/>
          <w:lang w:val="en-US"/>
        </w:rPr>
        <w:t xml:space="preserve">uthority and Boroughs committed in 2005 to a </w:t>
      </w:r>
      <w:r w:rsidR="00252525">
        <w:rPr>
          <w:rFonts w:ascii="Arial" w:hAnsi="Arial"/>
          <w:szCs w:val="24"/>
          <w:lang w:val="en-US"/>
        </w:rPr>
        <w:t>J</w:t>
      </w:r>
      <w:r w:rsidR="002C3E0F">
        <w:rPr>
          <w:rFonts w:ascii="Arial" w:hAnsi="Arial"/>
          <w:szCs w:val="24"/>
          <w:lang w:val="en-US"/>
        </w:rPr>
        <w:t xml:space="preserve">oint </w:t>
      </w:r>
      <w:r w:rsidR="00252525">
        <w:rPr>
          <w:rFonts w:ascii="Arial" w:hAnsi="Arial"/>
          <w:szCs w:val="24"/>
          <w:lang w:val="en-US"/>
        </w:rPr>
        <w:t>M</w:t>
      </w:r>
      <w:r w:rsidR="002C3E0F">
        <w:rPr>
          <w:rFonts w:ascii="Arial" w:hAnsi="Arial"/>
          <w:szCs w:val="24"/>
          <w:lang w:val="en-US"/>
        </w:rPr>
        <w:t xml:space="preserve">unicipal </w:t>
      </w:r>
      <w:r w:rsidR="00252525">
        <w:rPr>
          <w:rFonts w:ascii="Arial" w:hAnsi="Arial"/>
          <w:szCs w:val="24"/>
          <w:lang w:val="en-US"/>
        </w:rPr>
        <w:t>W</w:t>
      </w:r>
      <w:r w:rsidR="002C3E0F">
        <w:rPr>
          <w:rFonts w:ascii="Arial" w:hAnsi="Arial"/>
          <w:szCs w:val="24"/>
          <w:lang w:val="en-US"/>
        </w:rPr>
        <w:t xml:space="preserve">aste </w:t>
      </w:r>
      <w:r w:rsidR="00252525">
        <w:rPr>
          <w:rFonts w:ascii="Arial" w:hAnsi="Arial"/>
          <w:szCs w:val="24"/>
          <w:lang w:val="en-US"/>
        </w:rPr>
        <w:t>M</w:t>
      </w:r>
      <w:r w:rsidR="002C3E0F">
        <w:rPr>
          <w:rFonts w:ascii="Arial" w:hAnsi="Arial"/>
          <w:szCs w:val="24"/>
          <w:lang w:val="en-US"/>
        </w:rPr>
        <w:t xml:space="preserve">anagement </w:t>
      </w:r>
      <w:r w:rsidR="00252525">
        <w:rPr>
          <w:rFonts w:ascii="Arial" w:hAnsi="Arial"/>
          <w:szCs w:val="24"/>
          <w:lang w:val="en-US"/>
        </w:rPr>
        <w:t>S</w:t>
      </w:r>
      <w:r w:rsidR="002C3E0F">
        <w:rPr>
          <w:rFonts w:ascii="Arial" w:hAnsi="Arial"/>
          <w:szCs w:val="24"/>
          <w:lang w:val="en-US"/>
        </w:rPr>
        <w:t>trategy (JMWMS) which included waste prevention, reuse</w:t>
      </w:r>
      <w:r w:rsidR="000F5650">
        <w:rPr>
          <w:rFonts w:ascii="Arial" w:hAnsi="Arial"/>
          <w:szCs w:val="24"/>
          <w:lang w:val="en-US"/>
        </w:rPr>
        <w:t>,</w:t>
      </w:r>
      <w:r w:rsidR="002C3E0F">
        <w:rPr>
          <w:rFonts w:ascii="Arial" w:hAnsi="Arial"/>
          <w:szCs w:val="24"/>
          <w:lang w:val="en-US"/>
        </w:rPr>
        <w:t xml:space="preserve"> recycling</w:t>
      </w:r>
      <w:r w:rsidR="000F5650">
        <w:rPr>
          <w:rFonts w:ascii="Arial" w:hAnsi="Arial"/>
          <w:szCs w:val="24"/>
          <w:lang w:val="en-US"/>
        </w:rPr>
        <w:t>, infrastructure and contracts</w:t>
      </w:r>
      <w:r w:rsidR="002C3E0F">
        <w:rPr>
          <w:rFonts w:ascii="Arial" w:hAnsi="Arial"/>
          <w:szCs w:val="24"/>
          <w:lang w:val="en-US"/>
        </w:rPr>
        <w:t xml:space="preserve">. </w:t>
      </w:r>
      <w:r w:rsidR="000F5650">
        <w:rPr>
          <w:rFonts w:ascii="Arial" w:hAnsi="Arial"/>
          <w:szCs w:val="24"/>
          <w:lang w:val="en-US"/>
        </w:rPr>
        <w:t xml:space="preserve">The action plans </w:t>
      </w:r>
      <w:proofErr w:type="gramStart"/>
      <w:r w:rsidR="000F5650">
        <w:rPr>
          <w:rFonts w:ascii="Arial" w:hAnsi="Arial"/>
          <w:szCs w:val="24"/>
          <w:lang w:val="en-US"/>
        </w:rPr>
        <w:t>were reviewed and updated in September 2017 and approved by the Authority</w:t>
      </w:r>
      <w:proofErr w:type="gramEnd"/>
      <w:r w:rsidR="000F5650">
        <w:rPr>
          <w:rFonts w:ascii="Arial" w:hAnsi="Arial"/>
          <w:szCs w:val="24"/>
          <w:lang w:val="en-US"/>
        </w:rPr>
        <w:t xml:space="preserve">.  </w:t>
      </w:r>
      <w:r w:rsidR="000F5650">
        <w:rPr>
          <w:rFonts w:ascii="Arial" w:hAnsi="Arial" w:cs="Arial"/>
          <w:szCs w:val="24"/>
        </w:rPr>
        <w:t>The remaining key aims were to support boroughs to deliver a 50% recycling target and to ensure availability of appropriate waste treatment and recycling infrastructure to meet future needs.</w:t>
      </w:r>
    </w:p>
    <w:p w14:paraId="305669F5" w14:textId="3FDC6414" w:rsidR="00EA445A" w:rsidRDefault="001356DE" w:rsidP="00A50FA0">
      <w:pPr>
        <w:spacing w:before="240" w:after="0"/>
        <w:ind w:left="170" w:firstLine="0"/>
        <w:rPr>
          <w:rFonts w:ascii="Arial" w:hAnsi="Arial"/>
          <w:szCs w:val="24"/>
          <w:lang w:val="en-US"/>
        </w:rPr>
      </w:pPr>
      <w:r w:rsidRPr="00F43A7E">
        <w:rPr>
          <w:rFonts w:ascii="Arial" w:hAnsi="Arial"/>
          <w:szCs w:val="24"/>
          <w:lang w:val="en-US"/>
        </w:rPr>
        <w:t xml:space="preserve">The </w:t>
      </w:r>
      <w:r w:rsidR="002C3E0F" w:rsidRPr="00F43A7E">
        <w:rPr>
          <w:rFonts w:ascii="Arial" w:hAnsi="Arial"/>
          <w:szCs w:val="24"/>
          <w:lang w:val="en-US"/>
        </w:rPr>
        <w:t xml:space="preserve">Authority </w:t>
      </w:r>
      <w:r w:rsidR="00D64A8A">
        <w:rPr>
          <w:rFonts w:ascii="Arial" w:hAnsi="Arial"/>
          <w:szCs w:val="24"/>
          <w:lang w:val="en-US"/>
        </w:rPr>
        <w:t>has developed</w:t>
      </w:r>
      <w:r w:rsidR="002C3E0F" w:rsidRPr="00F43A7E">
        <w:rPr>
          <w:rFonts w:ascii="Arial" w:hAnsi="Arial"/>
          <w:szCs w:val="24"/>
          <w:lang w:val="en-US"/>
        </w:rPr>
        <w:t xml:space="preserve"> a </w:t>
      </w:r>
      <w:r w:rsidR="00D64A8A">
        <w:rPr>
          <w:rFonts w:ascii="Arial" w:hAnsi="Arial"/>
          <w:szCs w:val="24"/>
          <w:lang w:val="en-US"/>
        </w:rPr>
        <w:t>five</w:t>
      </w:r>
      <w:r w:rsidR="00675DBC">
        <w:rPr>
          <w:rFonts w:ascii="Arial" w:hAnsi="Arial"/>
          <w:szCs w:val="24"/>
          <w:lang w:val="en-US"/>
        </w:rPr>
        <w:t>-</w:t>
      </w:r>
      <w:r w:rsidR="007336F7">
        <w:rPr>
          <w:rFonts w:ascii="Arial" w:hAnsi="Arial"/>
          <w:szCs w:val="24"/>
          <w:lang w:val="en-US"/>
        </w:rPr>
        <w:t xml:space="preserve">year </w:t>
      </w:r>
      <w:r w:rsidR="002C3E0F" w:rsidRPr="00F43A7E">
        <w:rPr>
          <w:rFonts w:ascii="Arial" w:hAnsi="Arial"/>
          <w:szCs w:val="24"/>
          <w:lang w:val="en-US"/>
        </w:rPr>
        <w:t xml:space="preserve">Business </w:t>
      </w:r>
      <w:proofErr w:type="gramStart"/>
      <w:r w:rsidR="002C3E0F" w:rsidRPr="00F43A7E">
        <w:rPr>
          <w:rFonts w:ascii="Arial" w:hAnsi="Arial"/>
          <w:szCs w:val="24"/>
          <w:lang w:val="en-US"/>
        </w:rPr>
        <w:t xml:space="preserve">Plan which </w:t>
      </w:r>
      <w:r w:rsidR="00D8425F" w:rsidRPr="00F43A7E">
        <w:rPr>
          <w:rFonts w:ascii="Arial" w:hAnsi="Arial"/>
          <w:szCs w:val="24"/>
          <w:lang w:val="en-US"/>
        </w:rPr>
        <w:t>was approved in March 20</w:t>
      </w:r>
      <w:r w:rsidR="00D64A8A">
        <w:rPr>
          <w:rFonts w:ascii="Arial" w:hAnsi="Arial"/>
          <w:szCs w:val="24"/>
          <w:lang w:val="en-US"/>
        </w:rPr>
        <w:t>20</w:t>
      </w:r>
      <w:proofErr w:type="gramEnd"/>
      <w:r w:rsidR="00D8425F" w:rsidRPr="00F43A7E">
        <w:rPr>
          <w:rFonts w:ascii="Arial" w:hAnsi="Arial"/>
          <w:szCs w:val="24"/>
          <w:lang w:val="en-US"/>
        </w:rPr>
        <w:t xml:space="preserve"> and </w:t>
      </w:r>
      <w:r w:rsidR="00D64A8A">
        <w:rPr>
          <w:rFonts w:ascii="Arial" w:hAnsi="Arial"/>
          <w:szCs w:val="24"/>
          <w:lang w:val="en-US"/>
        </w:rPr>
        <w:t>commits</w:t>
      </w:r>
      <w:r w:rsidR="002C3E0F" w:rsidRPr="00F43A7E">
        <w:rPr>
          <w:rFonts w:ascii="Arial" w:hAnsi="Arial"/>
          <w:szCs w:val="24"/>
          <w:lang w:val="en-US"/>
        </w:rPr>
        <w:t xml:space="preserve"> to </w:t>
      </w:r>
      <w:r w:rsidR="00D64A8A">
        <w:rPr>
          <w:rFonts w:ascii="Arial" w:hAnsi="Arial"/>
          <w:szCs w:val="24"/>
          <w:lang w:val="en-US"/>
        </w:rPr>
        <w:t xml:space="preserve">review the </w:t>
      </w:r>
      <w:r w:rsidR="00252525">
        <w:rPr>
          <w:rFonts w:ascii="Arial" w:hAnsi="Arial"/>
          <w:szCs w:val="24"/>
          <w:lang w:val="en-US"/>
        </w:rPr>
        <w:t>JMWMS</w:t>
      </w:r>
      <w:r w:rsidR="000F5650">
        <w:rPr>
          <w:rFonts w:ascii="Arial" w:hAnsi="Arial"/>
          <w:szCs w:val="24"/>
          <w:lang w:val="en-US"/>
        </w:rPr>
        <w:t xml:space="preserve"> from 2020-2035 in partnership with the constituent Boroughs</w:t>
      </w:r>
      <w:r w:rsidR="00D8425F" w:rsidRPr="00F43A7E">
        <w:rPr>
          <w:rFonts w:ascii="Arial" w:hAnsi="Arial"/>
          <w:szCs w:val="24"/>
          <w:lang w:val="en-US"/>
        </w:rPr>
        <w:t>.</w:t>
      </w:r>
    </w:p>
    <w:p w14:paraId="7E2B9E50" w14:textId="64C605C5" w:rsidR="005D58FC" w:rsidRPr="002606BA" w:rsidRDefault="00D64A8A" w:rsidP="002606BA">
      <w:pPr>
        <w:numPr>
          <w:ilvl w:val="0"/>
          <w:numId w:val="2"/>
        </w:numPr>
        <w:spacing w:before="240"/>
        <w:rPr>
          <w:i/>
        </w:rPr>
      </w:pPr>
      <w:r>
        <w:rPr>
          <w:rFonts w:ascii="Arial" w:hAnsi="Arial" w:cs="Arial"/>
          <w:b/>
          <w:szCs w:val="24"/>
        </w:rPr>
        <w:t>Strategic Outcomes</w:t>
      </w:r>
      <w:r w:rsidR="005D58FC">
        <w:rPr>
          <w:rFonts w:ascii="Arial" w:hAnsi="Arial" w:cs="Arial"/>
          <w:szCs w:val="24"/>
        </w:rPr>
        <w:t xml:space="preserve"> – In September </w:t>
      </w:r>
      <w:r w:rsidR="007C40FD">
        <w:rPr>
          <w:rFonts w:ascii="Arial" w:hAnsi="Arial" w:cs="Arial"/>
          <w:szCs w:val="24"/>
        </w:rPr>
        <w:t>2019</w:t>
      </w:r>
      <w:r w:rsidR="00675DBC">
        <w:rPr>
          <w:rFonts w:ascii="Arial" w:hAnsi="Arial" w:cs="Arial"/>
          <w:szCs w:val="24"/>
        </w:rPr>
        <w:t>,</w:t>
      </w:r>
      <w:r w:rsidR="007C40FD">
        <w:rPr>
          <w:rFonts w:ascii="Arial" w:hAnsi="Arial" w:cs="Arial"/>
          <w:szCs w:val="24"/>
        </w:rPr>
        <w:t xml:space="preserve"> </w:t>
      </w:r>
      <w:r w:rsidR="005D58FC">
        <w:rPr>
          <w:rFonts w:ascii="Arial" w:hAnsi="Arial" w:cs="Arial"/>
          <w:szCs w:val="24"/>
        </w:rPr>
        <w:t xml:space="preserve">the Authority members shared their Borough priorities.  The </w:t>
      </w:r>
      <w:r w:rsidR="008E415E">
        <w:rPr>
          <w:rFonts w:ascii="Arial" w:hAnsi="Arial" w:cs="Arial"/>
          <w:szCs w:val="24"/>
        </w:rPr>
        <w:t>strategic outcomes</w:t>
      </w:r>
      <w:r w:rsidR="005D58FC">
        <w:rPr>
          <w:rFonts w:ascii="Arial" w:hAnsi="Arial" w:cs="Arial"/>
          <w:szCs w:val="24"/>
        </w:rPr>
        <w:t xml:space="preserve"> </w:t>
      </w:r>
      <w:r w:rsidR="005D58FC" w:rsidRPr="002606BA">
        <w:rPr>
          <w:rFonts w:ascii="Arial" w:hAnsi="Arial" w:cs="Arial"/>
          <w:szCs w:val="24"/>
        </w:rPr>
        <w:t>created are:</w:t>
      </w:r>
    </w:p>
    <w:p w14:paraId="6A6559BF" w14:textId="1AAD81EC" w:rsidR="005D58FC" w:rsidRPr="00BC6BC2" w:rsidRDefault="005D58FC" w:rsidP="00BC6BC2">
      <w:pPr>
        <w:pStyle w:val="ListParagraph"/>
        <w:numPr>
          <w:ilvl w:val="0"/>
          <w:numId w:val="11"/>
        </w:numPr>
        <w:ind w:left="567" w:hanging="425"/>
        <w:rPr>
          <w:b/>
          <w:sz w:val="24"/>
        </w:rPr>
      </w:pPr>
      <w:r w:rsidRPr="005D58FC">
        <w:rPr>
          <w:sz w:val="24"/>
          <w:szCs w:val="24"/>
        </w:rPr>
        <w:t>Effective</w:t>
      </w:r>
      <w:r w:rsidR="00F73D09">
        <w:rPr>
          <w:sz w:val="24"/>
          <w:szCs w:val="24"/>
        </w:rPr>
        <w:t xml:space="preserve"> and </w:t>
      </w:r>
      <w:r w:rsidRPr="005D58FC">
        <w:rPr>
          <w:sz w:val="24"/>
          <w:szCs w:val="24"/>
        </w:rPr>
        <w:t>efficient operations focused on</w:t>
      </w:r>
      <w:r w:rsidR="00DA3D9D">
        <w:rPr>
          <w:sz w:val="24"/>
          <w:szCs w:val="24"/>
        </w:rPr>
        <w:t xml:space="preserve"> -</w:t>
      </w:r>
      <w:r w:rsidRPr="005D58FC">
        <w:rPr>
          <w:sz w:val="24"/>
          <w:szCs w:val="24"/>
        </w:rPr>
        <w:t xml:space="preserve"> </w:t>
      </w:r>
      <w:r w:rsidRPr="00BC6BC2">
        <w:rPr>
          <w:b/>
          <w:sz w:val="24"/>
        </w:rPr>
        <w:t>WHERE WE WANT TO BE IN THE FUTURE</w:t>
      </w:r>
    </w:p>
    <w:p w14:paraId="4D30E9CD" w14:textId="77777777" w:rsidR="005D58FC" w:rsidRPr="00BC6BC2" w:rsidRDefault="005D58FC" w:rsidP="00BC6BC2">
      <w:pPr>
        <w:pStyle w:val="ListParagraph"/>
        <w:numPr>
          <w:ilvl w:val="0"/>
          <w:numId w:val="11"/>
        </w:numPr>
        <w:ind w:left="567" w:hanging="425"/>
        <w:rPr>
          <w:b/>
          <w:sz w:val="24"/>
        </w:rPr>
      </w:pPr>
      <w:r w:rsidRPr="005D58FC">
        <w:rPr>
          <w:sz w:val="24"/>
          <w:szCs w:val="24"/>
        </w:rPr>
        <w:t>Our climate emergency response is to focus on</w:t>
      </w:r>
      <w:r w:rsidR="00DA3D9D">
        <w:rPr>
          <w:sz w:val="24"/>
          <w:szCs w:val="24"/>
        </w:rPr>
        <w:t xml:space="preserve"> -</w:t>
      </w:r>
      <w:r w:rsidRPr="005D58FC">
        <w:rPr>
          <w:sz w:val="24"/>
          <w:szCs w:val="24"/>
        </w:rPr>
        <w:t xml:space="preserve"> </w:t>
      </w:r>
      <w:r w:rsidRPr="00BC6BC2">
        <w:rPr>
          <w:b/>
          <w:sz w:val="24"/>
        </w:rPr>
        <w:t xml:space="preserve">NO MORE WASTE </w:t>
      </w:r>
    </w:p>
    <w:p w14:paraId="68862926" w14:textId="77777777" w:rsidR="005D58FC" w:rsidRPr="00BC6BC2" w:rsidRDefault="005D58FC" w:rsidP="00BC6BC2">
      <w:pPr>
        <w:pStyle w:val="ListParagraph"/>
        <w:numPr>
          <w:ilvl w:val="0"/>
          <w:numId w:val="11"/>
        </w:numPr>
        <w:ind w:left="567" w:hanging="425"/>
        <w:rPr>
          <w:b/>
          <w:sz w:val="24"/>
        </w:rPr>
      </w:pPr>
      <w:r w:rsidRPr="005D58FC">
        <w:rPr>
          <w:sz w:val="24"/>
          <w:szCs w:val="24"/>
        </w:rPr>
        <w:t>Recognise the only workforce we have is our</w:t>
      </w:r>
      <w:r w:rsidR="00DA3D9D">
        <w:rPr>
          <w:sz w:val="24"/>
          <w:szCs w:val="24"/>
        </w:rPr>
        <w:t xml:space="preserve"> -</w:t>
      </w:r>
      <w:r w:rsidRPr="005D58FC">
        <w:rPr>
          <w:sz w:val="24"/>
          <w:szCs w:val="24"/>
        </w:rPr>
        <w:t xml:space="preserve"> </w:t>
      </w:r>
      <w:r w:rsidRPr="00BC6BC2">
        <w:rPr>
          <w:b/>
          <w:sz w:val="24"/>
        </w:rPr>
        <w:t>RESIDENTS and COLLEAGUES</w:t>
      </w:r>
    </w:p>
    <w:p w14:paraId="7DE5822C" w14:textId="41D9146F" w:rsidR="005D58FC" w:rsidRPr="005D58FC" w:rsidRDefault="005D58FC" w:rsidP="00BC6BC2">
      <w:pPr>
        <w:pStyle w:val="ListParagraph"/>
        <w:numPr>
          <w:ilvl w:val="0"/>
          <w:numId w:val="11"/>
        </w:numPr>
        <w:ind w:left="567" w:hanging="425"/>
        <w:rPr>
          <w:sz w:val="24"/>
          <w:szCs w:val="24"/>
        </w:rPr>
      </w:pPr>
      <w:r w:rsidRPr="005D58FC">
        <w:rPr>
          <w:sz w:val="24"/>
          <w:szCs w:val="24"/>
        </w:rPr>
        <w:t xml:space="preserve">Tackling clean streets and </w:t>
      </w:r>
      <w:proofErr w:type="spellStart"/>
      <w:r w:rsidRPr="005D58FC">
        <w:rPr>
          <w:sz w:val="24"/>
          <w:szCs w:val="24"/>
        </w:rPr>
        <w:t>flytipping</w:t>
      </w:r>
      <w:proofErr w:type="spellEnd"/>
      <w:r w:rsidRPr="005D58FC">
        <w:rPr>
          <w:sz w:val="24"/>
          <w:szCs w:val="24"/>
        </w:rPr>
        <w:t xml:space="preserve"> </w:t>
      </w:r>
      <w:r w:rsidR="00D64A8A">
        <w:rPr>
          <w:sz w:val="24"/>
          <w:szCs w:val="24"/>
        </w:rPr>
        <w:t xml:space="preserve">because </w:t>
      </w:r>
      <w:r w:rsidRPr="005D58FC">
        <w:rPr>
          <w:sz w:val="24"/>
          <w:szCs w:val="24"/>
        </w:rPr>
        <w:t xml:space="preserve">– </w:t>
      </w:r>
      <w:r w:rsidRPr="00BC6BC2">
        <w:rPr>
          <w:b/>
          <w:sz w:val="24"/>
        </w:rPr>
        <w:t>WASTE IS A CRIME</w:t>
      </w:r>
    </w:p>
    <w:p w14:paraId="68BFDD59" w14:textId="77777777" w:rsidR="005D58FC" w:rsidRPr="00BC6BC2" w:rsidRDefault="007C40FD" w:rsidP="00BC6BC2">
      <w:pPr>
        <w:pStyle w:val="ListParagraph"/>
        <w:numPr>
          <w:ilvl w:val="0"/>
          <w:numId w:val="11"/>
        </w:numPr>
        <w:ind w:left="567" w:hanging="425"/>
        <w:rPr>
          <w:b/>
          <w:sz w:val="24"/>
        </w:rPr>
      </w:pPr>
      <w:r w:rsidRPr="005D58FC">
        <w:rPr>
          <w:sz w:val="24"/>
          <w:szCs w:val="24"/>
        </w:rPr>
        <w:t xml:space="preserve">We can’t wait for legislation </w:t>
      </w:r>
      <w:r>
        <w:rPr>
          <w:sz w:val="24"/>
          <w:szCs w:val="24"/>
        </w:rPr>
        <w:t xml:space="preserve">– </w:t>
      </w:r>
      <w:r w:rsidRPr="00BC6BC2">
        <w:rPr>
          <w:b/>
          <w:sz w:val="24"/>
        </w:rPr>
        <w:t>BE PROACTIVE</w:t>
      </w:r>
    </w:p>
    <w:p w14:paraId="239B99D8" w14:textId="0D5DFD6D" w:rsidR="005D58FC" w:rsidRPr="005D58FC" w:rsidRDefault="005D58FC" w:rsidP="00BC6BC2">
      <w:pPr>
        <w:pStyle w:val="ListParagraph"/>
        <w:numPr>
          <w:ilvl w:val="0"/>
          <w:numId w:val="11"/>
        </w:numPr>
        <w:ind w:left="567" w:hanging="425"/>
        <w:rPr>
          <w:sz w:val="24"/>
          <w:szCs w:val="24"/>
        </w:rPr>
      </w:pPr>
      <w:r w:rsidRPr="005D58FC">
        <w:rPr>
          <w:sz w:val="24"/>
          <w:szCs w:val="24"/>
        </w:rPr>
        <w:t>Joined up and cons</w:t>
      </w:r>
      <w:r w:rsidR="00E22D15">
        <w:rPr>
          <w:sz w:val="24"/>
          <w:szCs w:val="24"/>
        </w:rPr>
        <w:t xml:space="preserve">istent - </w:t>
      </w:r>
      <w:r w:rsidR="007C40FD" w:rsidRPr="00BC6BC2">
        <w:rPr>
          <w:b/>
          <w:sz w:val="24"/>
        </w:rPr>
        <w:t xml:space="preserve">USING </w:t>
      </w:r>
      <w:r w:rsidR="00675DBC" w:rsidRPr="00BC6BC2">
        <w:rPr>
          <w:b/>
          <w:sz w:val="24"/>
        </w:rPr>
        <w:t>HIGH</w:t>
      </w:r>
      <w:r w:rsidR="00675DBC" w:rsidRPr="00B45934">
        <w:rPr>
          <w:b/>
          <w:sz w:val="24"/>
          <w:szCs w:val="24"/>
        </w:rPr>
        <w:t>-</w:t>
      </w:r>
      <w:r w:rsidR="007C40FD" w:rsidRPr="00BC6BC2">
        <w:rPr>
          <w:b/>
          <w:sz w:val="24"/>
        </w:rPr>
        <w:t>QUALITY DATA</w:t>
      </w:r>
    </w:p>
    <w:p w14:paraId="2369A646" w14:textId="77777777" w:rsidR="005D58FC" w:rsidRDefault="005D58FC" w:rsidP="005D58FC">
      <w:pPr>
        <w:pStyle w:val="ListParagraph"/>
        <w:ind w:left="170" w:firstLine="0"/>
        <w:rPr>
          <w:sz w:val="24"/>
          <w:szCs w:val="24"/>
        </w:rPr>
      </w:pPr>
    </w:p>
    <w:p w14:paraId="271C84C0" w14:textId="2906377C" w:rsidR="005D58FC" w:rsidRDefault="00804756" w:rsidP="00804756">
      <w:pPr>
        <w:pStyle w:val="ListParagraph"/>
        <w:numPr>
          <w:ilvl w:val="0"/>
          <w:numId w:val="2"/>
        </w:numPr>
        <w:rPr>
          <w:sz w:val="24"/>
          <w:szCs w:val="24"/>
        </w:rPr>
      </w:pPr>
      <w:r w:rsidRPr="00804756">
        <w:rPr>
          <w:b/>
          <w:sz w:val="24"/>
          <w:szCs w:val="24"/>
        </w:rPr>
        <w:t>Future Vision</w:t>
      </w:r>
      <w:r>
        <w:rPr>
          <w:sz w:val="24"/>
          <w:szCs w:val="24"/>
        </w:rPr>
        <w:t xml:space="preserve"> - </w:t>
      </w:r>
      <w:r w:rsidR="005D58FC">
        <w:rPr>
          <w:sz w:val="24"/>
          <w:szCs w:val="24"/>
        </w:rPr>
        <w:t>In October</w:t>
      </w:r>
      <w:r w:rsidR="0044640A">
        <w:rPr>
          <w:sz w:val="24"/>
          <w:szCs w:val="24"/>
        </w:rPr>
        <w:t xml:space="preserve"> </w:t>
      </w:r>
      <w:proofErr w:type="gramStart"/>
      <w:r w:rsidR="0044640A">
        <w:rPr>
          <w:sz w:val="24"/>
          <w:szCs w:val="24"/>
        </w:rPr>
        <w:t>2019</w:t>
      </w:r>
      <w:proofErr w:type="gramEnd"/>
      <w:r w:rsidR="005D58FC">
        <w:rPr>
          <w:sz w:val="24"/>
          <w:szCs w:val="24"/>
        </w:rPr>
        <w:t xml:space="preserve"> the Borough Environment Directors held a </w:t>
      </w:r>
      <w:r w:rsidR="007C40FD">
        <w:rPr>
          <w:sz w:val="24"/>
          <w:szCs w:val="24"/>
        </w:rPr>
        <w:t>future</w:t>
      </w:r>
      <w:r w:rsidR="002606BA">
        <w:rPr>
          <w:sz w:val="24"/>
          <w:szCs w:val="24"/>
        </w:rPr>
        <w:t>-</w:t>
      </w:r>
      <w:r w:rsidR="007C40FD">
        <w:rPr>
          <w:sz w:val="24"/>
          <w:szCs w:val="24"/>
        </w:rPr>
        <w:t xml:space="preserve">vision </w:t>
      </w:r>
      <w:r w:rsidR="005D58FC">
        <w:rPr>
          <w:sz w:val="24"/>
          <w:szCs w:val="24"/>
        </w:rPr>
        <w:t xml:space="preserve">workshop </w:t>
      </w:r>
      <w:r w:rsidR="007C40FD">
        <w:rPr>
          <w:sz w:val="24"/>
          <w:szCs w:val="24"/>
        </w:rPr>
        <w:t xml:space="preserve">which is being developed through the West London Environment Directors Board.  The </w:t>
      </w:r>
      <w:r w:rsidR="008E415E">
        <w:rPr>
          <w:sz w:val="24"/>
          <w:szCs w:val="24"/>
        </w:rPr>
        <w:t>outcomes</w:t>
      </w:r>
      <w:r w:rsidR="007C40FD">
        <w:rPr>
          <w:sz w:val="24"/>
          <w:szCs w:val="24"/>
        </w:rPr>
        <w:t xml:space="preserve"> include:</w:t>
      </w:r>
    </w:p>
    <w:p w14:paraId="30743066" w14:textId="77777777" w:rsidR="007C40FD" w:rsidRDefault="007C40FD" w:rsidP="007C40FD">
      <w:pPr>
        <w:pStyle w:val="ListParagraph"/>
        <w:numPr>
          <w:ilvl w:val="0"/>
          <w:numId w:val="9"/>
        </w:numPr>
        <w:rPr>
          <w:sz w:val="24"/>
          <w:szCs w:val="24"/>
        </w:rPr>
      </w:pPr>
      <w:r>
        <w:rPr>
          <w:sz w:val="24"/>
          <w:szCs w:val="24"/>
        </w:rPr>
        <w:t>Financ</w:t>
      </w:r>
      <w:r w:rsidR="007309D3">
        <w:rPr>
          <w:sz w:val="24"/>
          <w:szCs w:val="24"/>
        </w:rPr>
        <w:t>ial stability</w:t>
      </w:r>
    </w:p>
    <w:p w14:paraId="6571BC80" w14:textId="2F134A9E" w:rsidR="007C40FD" w:rsidRDefault="007C40FD" w:rsidP="007C40FD">
      <w:pPr>
        <w:pStyle w:val="ListParagraph"/>
        <w:numPr>
          <w:ilvl w:val="0"/>
          <w:numId w:val="9"/>
        </w:numPr>
        <w:rPr>
          <w:sz w:val="24"/>
          <w:szCs w:val="24"/>
        </w:rPr>
      </w:pPr>
      <w:r>
        <w:rPr>
          <w:sz w:val="24"/>
          <w:szCs w:val="24"/>
        </w:rPr>
        <w:t xml:space="preserve">Better </w:t>
      </w:r>
      <w:r w:rsidR="001216DD">
        <w:rPr>
          <w:sz w:val="24"/>
          <w:szCs w:val="24"/>
        </w:rPr>
        <w:t>t</w:t>
      </w:r>
      <w:r>
        <w:rPr>
          <w:sz w:val="24"/>
          <w:szCs w:val="24"/>
        </w:rPr>
        <w:t>ransport</w:t>
      </w:r>
    </w:p>
    <w:p w14:paraId="575965F2" w14:textId="658B4818" w:rsidR="007C40FD" w:rsidRDefault="007C40FD" w:rsidP="007C40FD">
      <w:pPr>
        <w:pStyle w:val="ListParagraph"/>
        <w:numPr>
          <w:ilvl w:val="0"/>
          <w:numId w:val="9"/>
        </w:numPr>
        <w:rPr>
          <w:sz w:val="24"/>
          <w:szCs w:val="24"/>
        </w:rPr>
      </w:pPr>
      <w:r>
        <w:rPr>
          <w:sz w:val="24"/>
          <w:szCs w:val="24"/>
        </w:rPr>
        <w:t>Carbon neutral by 2030</w:t>
      </w:r>
      <w:r w:rsidR="00CC56D2">
        <w:rPr>
          <w:sz w:val="24"/>
          <w:szCs w:val="24"/>
        </w:rPr>
        <w:t xml:space="preserve"> </w:t>
      </w:r>
    </w:p>
    <w:p w14:paraId="1924ECC3" w14:textId="77777777" w:rsidR="007C40FD" w:rsidRDefault="007C40FD" w:rsidP="007C40FD">
      <w:pPr>
        <w:pStyle w:val="ListParagraph"/>
        <w:numPr>
          <w:ilvl w:val="0"/>
          <w:numId w:val="9"/>
        </w:numPr>
        <w:rPr>
          <w:sz w:val="24"/>
          <w:szCs w:val="24"/>
        </w:rPr>
      </w:pPr>
      <w:r>
        <w:rPr>
          <w:sz w:val="24"/>
          <w:szCs w:val="24"/>
        </w:rPr>
        <w:t>Smart City Models</w:t>
      </w:r>
    </w:p>
    <w:p w14:paraId="389BAC23" w14:textId="77777777" w:rsidR="006F10A1" w:rsidRDefault="007C40FD" w:rsidP="006F10A1">
      <w:pPr>
        <w:pStyle w:val="ListParagraph"/>
        <w:numPr>
          <w:ilvl w:val="0"/>
          <w:numId w:val="9"/>
        </w:numPr>
        <w:rPr>
          <w:sz w:val="24"/>
          <w:szCs w:val="24"/>
        </w:rPr>
      </w:pPr>
      <w:r>
        <w:rPr>
          <w:sz w:val="24"/>
          <w:szCs w:val="24"/>
        </w:rPr>
        <w:t>A Virtual Single Waste Authority</w:t>
      </w:r>
    </w:p>
    <w:p w14:paraId="47279680" w14:textId="77777777" w:rsidR="007309D3" w:rsidRDefault="007309D3" w:rsidP="006F10A1">
      <w:pPr>
        <w:pStyle w:val="ListParagraph"/>
        <w:numPr>
          <w:ilvl w:val="0"/>
          <w:numId w:val="9"/>
        </w:numPr>
        <w:rPr>
          <w:sz w:val="24"/>
          <w:szCs w:val="24"/>
        </w:rPr>
      </w:pPr>
      <w:r>
        <w:rPr>
          <w:sz w:val="24"/>
          <w:szCs w:val="24"/>
        </w:rPr>
        <w:t>Greening communities</w:t>
      </w:r>
    </w:p>
    <w:p w14:paraId="32689D3D" w14:textId="66BF1634" w:rsidR="00E02336" w:rsidRDefault="00F717FD" w:rsidP="00E02336">
      <w:pPr>
        <w:pStyle w:val="ListParagraph"/>
        <w:numPr>
          <w:ilvl w:val="0"/>
          <w:numId w:val="9"/>
        </w:numPr>
        <w:rPr>
          <w:sz w:val="24"/>
          <w:szCs w:val="24"/>
        </w:rPr>
      </w:pPr>
      <w:r>
        <w:rPr>
          <w:sz w:val="24"/>
          <w:szCs w:val="24"/>
        </w:rPr>
        <w:t>Collaborative</w:t>
      </w:r>
      <w:r w:rsidR="007C40FD">
        <w:rPr>
          <w:sz w:val="24"/>
          <w:szCs w:val="24"/>
        </w:rPr>
        <w:t xml:space="preserve"> </w:t>
      </w:r>
      <w:r w:rsidR="001216DD">
        <w:rPr>
          <w:sz w:val="24"/>
          <w:szCs w:val="24"/>
        </w:rPr>
        <w:t>m</w:t>
      </w:r>
      <w:r w:rsidR="007C40FD">
        <w:rPr>
          <w:sz w:val="24"/>
          <w:szCs w:val="24"/>
        </w:rPr>
        <w:t>odels</w:t>
      </w:r>
      <w:r>
        <w:rPr>
          <w:sz w:val="24"/>
          <w:szCs w:val="24"/>
        </w:rPr>
        <w:t xml:space="preserve"> in the sub-region and pan London</w:t>
      </w:r>
    </w:p>
    <w:p w14:paraId="0C8A2369" w14:textId="22088AB0" w:rsidR="007B463F" w:rsidRPr="000122CB" w:rsidRDefault="00E02336" w:rsidP="007B463F">
      <w:pPr>
        <w:numPr>
          <w:ilvl w:val="0"/>
          <w:numId w:val="2"/>
        </w:numPr>
        <w:spacing w:before="240"/>
        <w:rPr>
          <w:i/>
        </w:rPr>
      </w:pPr>
      <w:r>
        <w:rPr>
          <w:rFonts w:ascii="Arial" w:hAnsi="Arial" w:cs="Arial"/>
          <w:b/>
          <w:szCs w:val="24"/>
        </w:rPr>
        <w:lastRenderedPageBreak/>
        <w:t>Policy context</w:t>
      </w:r>
      <w:r w:rsidR="007B463F">
        <w:rPr>
          <w:rFonts w:ascii="Arial" w:hAnsi="Arial" w:cs="Arial"/>
          <w:b/>
          <w:szCs w:val="24"/>
        </w:rPr>
        <w:t xml:space="preserve"> </w:t>
      </w:r>
      <w:r w:rsidR="007B463F">
        <w:rPr>
          <w:rFonts w:ascii="Arial" w:hAnsi="Arial" w:cs="Arial"/>
          <w:szCs w:val="24"/>
        </w:rPr>
        <w:t>–</w:t>
      </w:r>
      <w:r w:rsidR="007B463F">
        <w:rPr>
          <w:rFonts w:ascii="Arial" w:hAnsi="Arial" w:cs="Arial"/>
          <w:b/>
          <w:szCs w:val="24"/>
        </w:rPr>
        <w:t xml:space="preserve"> </w:t>
      </w:r>
      <w:r w:rsidR="007B463F" w:rsidRPr="000122CB">
        <w:rPr>
          <w:rFonts w:ascii="Arial" w:hAnsi="Arial" w:cs="Arial"/>
          <w:szCs w:val="24"/>
        </w:rPr>
        <w:t xml:space="preserve">The JMWMS </w:t>
      </w:r>
      <w:r w:rsidR="007B463F">
        <w:rPr>
          <w:rFonts w:ascii="Arial" w:hAnsi="Arial" w:cs="Arial"/>
          <w:szCs w:val="24"/>
        </w:rPr>
        <w:t>must</w:t>
      </w:r>
      <w:r w:rsidR="007B463F" w:rsidRPr="000122CB">
        <w:rPr>
          <w:rFonts w:ascii="Arial" w:hAnsi="Arial" w:cs="Arial"/>
          <w:szCs w:val="24"/>
        </w:rPr>
        <w:t xml:space="preserve"> consider the wider policy context, which includes the following</w:t>
      </w:r>
      <w:r w:rsidR="007B463F" w:rsidRPr="000122CB">
        <w:rPr>
          <w:rFonts w:ascii="Arial" w:hAnsi="Arial" w:cs="Arial"/>
          <w:spacing w:val="2"/>
          <w:shd w:val="clear" w:color="auto" w:fill="FFFFFF"/>
        </w:rPr>
        <w:t xml:space="preserve"> targets:</w:t>
      </w:r>
    </w:p>
    <w:p w14:paraId="1C25EB9F" w14:textId="73DAB839" w:rsidR="007B463F" w:rsidRDefault="00590D43" w:rsidP="007B463F">
      <w:pPr>
        <w:numPr>
          <w:ilvl w:val="0"/>
          <w:numId w:val="5"/>
        </w:numPr>
        <w:autoSpaceDE w:val="0"/>
        <w:autoSpaceDN w:val="0"/>
        <w:adjustRightInd w:val="0"/>
        <w:spacing w:after="60" w:line="276" w:lineRule="auto"/>
        <w:jc w:val="left"/>
        <w:rPr>
          <w:rFonts w:ascii="Arial" w:hAnsi="Arial" w:cs="Arial"/>
          <w:spacing w:val="2"/>
          <w:shd w:val="clear" w:color="auto" w:fill="FFFFFF"/>
        </w:rPr>
      </w:pPr>
      <w:r>
        <w:rPr>
          <w:rFonts w:ascii="Arial" w:hAnsi="Arial" w:cs="Arial"/>
          <w:spacing w:val="2"/>
          <w:shd w:val="clear" w:color="auto" w:fill="FFFFFF"/>
        </w:rPr>
        <w:t xml:space="preserve">Carbon neutral </w:t>
      </w:r>
      <w:r w:rsidR="007B463F">
        <w:rPr>
          <w:rFonts w:ascii="Arial" w:hAnsi="Arial" w:cs="Arial"/>
          <w:spacing w:val="2"/>
          <w:shd w:val="clear" w:color="auto" w:fill="FFFFFF"/>
        </w:rPr>
        <w:t>by 2030 (Borough Climate Emergency targets)</w:t>
      </w:r>
    </w:p>
    <w:p w14:paraId="37671C58" w14:textId="77777777" w:rsidR="00590D43" w:rsidRDefault="00590D43" w:rsidP="00590D43">
      <w:pPr>
        <w:numPr>
          <w:ilvl w:val="0"/>
          <w:numId w:val="5"/>
        </w:numPr>
        <w:autoSpaceDE w:val="0"/>
        <w:autoSpaceDN w:val="0"/>
        <w:adjustRightInd w:val="0"/>
        <w:spacing w:after="60" w:line="276" w:lineRule="auto"/>
        <w:jc w:val="left"/>
        <w:rPr>
          <w:rFonts w:ascii="Arial" w:hAnsi="Arial" w:cs="Arial"/>
          <w:spacing w:val="2"/>
          <w:shd w:val="clear" w:color="auto" w:fill="FFFFFF"/>
        </w:rPr>
      </w:pPr>
      <w:r w:rsidRPr="007B463F">
        <w:rPr>
          <w:rFonts w:ascii="Arial" w:hAnsi="Arial" w:cs="Arial"/>
          <w:spacing w:val="2"/>
          <w:shd w:val="clear" w:color="auto" w:fill="FFFFFF"/>
        </w:rPr>
        <w:t>65% recycling: by 2035 (UK Government target) by 2030 (GLA target)</w:t>
      </w:r>
    </w:p>
    <w:p w14:paraId="1D94EEEB" w14:textId="77777777" w:rsidR="00590D43" w:rsidRDefault="00590D43" w:rsidP="00590D43">
      <w:pPr>
        <w:numPr>
          <w:ilvl w:val="0"/>
          <w:numId w:val="5"/>
        </w:numPr>
        <w:autoSpaceDE w:val="0"/>
        <w:autoSpaceDN w:val="0"/>
        <w:adjustRightInd w:val="0"/>
        <w:spacing w:after="60" w:line="276" w:lineRule="auto"/>
        <w:jc w:val="left"/>
        <w:rPr>
          <w:rFonts w:ascii="Arial" w:hAnsi="Arial" w:cs="Arial"/>
          <w:spacing w:val="2"/>
          <w:shd w:val="clear" w:color="auto" w:fill="FFFFFF"/>
        </w:rPr>
      </w:pPr>
      <w:r>
        <w:rPr>
          <w:rFonts w:ascii="Arial" w:hAnsi="Arial" w:cs="Arial"/>
          <w:spacing w:val="2"/>
          <w:shd w:val="clear" w:color="auto" w:fill="FFFFFF"/>
        </w:rPr>
        <w:t xml:space="preserve">Net-zero greenhouse gas emissions by 2050 </w:t>
      </w:r>
      <w:r w:rsidRPr="000122CB">
        <w:rPr>
          <w:rFonts w:ascii="Arial" w:hAnsi="Arial" w:cs="Arial"/>
          <w:spacing w:val="2"/>
          <w:shd w:val="clear" w:color="auto" w:fill="FFFFFF"/>
        </w:rPr>
        <w:t>(UK Government target)</w:t>
      </w:r>
      <w:r>
        <w:rPr>
          <w:rFonts w:ascii="Arial" w:hAnsi="Arial" w:cs="Arial"/>
          <w:spacing w:val="2"/>
          <w:shd w:val="clear" w:color="auto" w:fill="FFFFFF"/>
        </w:rPr>
        <w:t xml:space="preserve"> </w:t>
      </w:r>
    </w:p>
    <w:p w14:paraId="6AEE5E54" w14:textId="77777777" w:rsidR="007B463F" w:rsidRDefault="007B463F" w:rsidP="007B463F">
      <w:pPr>
        <w:numPr>
          <w:ilvl w:val="0"/>
          <w:numId w:val="5"/>
        </w:numPr>
        <w:autoSpaceDE w:val="0"/>
        <w:autoSpaceDN w:val="0"/>
        <w:adjustRightInd w:val="0"/>
        <w:spacing w:after="60" w:line="276" w:lineRule="auto"/>
        <w:jc w:val="left"/>
        <w:rPr>
          <w:rFonts w:ascii="Arial" w:hAnsi="Arial" w:cs="Arial"/>
          <w:spacing w:val="2"/>
          <w:shd w:val="clear" w:color="auto" w:fill="FFFFFF"/>
        </w:rPr>
      </w:pPr>
      <w:r>
        <w:rPr>
          <w:rFonts w:ascii="Arial" w:hAnsi="Arial" w:cs="Arial"/>
          <w:spacing w:val="2"/>
          <w:shd w:val="clear" w:color="auto" w:fill="FFFFFF"/>
        </w:rPr>
        <w:t>Zero vehicle emissions by 2050</w:t>
      </w:r>
    </w:p>
    <w:p w14:paraId="38F000A5" w14:textId="77777777" w:rsidR="00B67BDF" w:rsidRDefault="00B67BDF" w:rsidP="00B67BDF">
      <w:pPr>
        <w:autoSpaceDE w:val="0"/>
        <w:autoSpaceDN w:val="0"/>
        <w:adjustRightInd w:val="0"/>
        <w:spacing w:after="60" w:line="276" w:lineRule="auto"/>
        <w:ind w:left="720" w:firstLine="0"/>
        <w:jc w:val="left"/>
        <w:rPr>
          <w:rFonts w:ascii="Arial" w:hAnsi="Arial" w:cs="Arial"/>
          <w:spacing w:val="2"/>
          <w:shd w:val="clear" w:color="auto" w:fill="FFFFFF"/>
        </w:rPr>
      </w:pPr>
    </w:p>
    <w:p w14:paraId="278B72A9" w14:textId="6BA1F32C" w:rsidR="00902A51" w:rsidRPr="00F45AAC" w:rsidRDefault="00B70FC4" w:rsidP="00B45934">
      <w:pPr>
        <w:numPr>
          <w:ilvl w:val="0"/>
          <w:numId w:val="2"/>
        </w:numPr>
        <w:rPr>
          <w:i/>
        </w:rPr>
      </w:pPr>
      <w:r w:rsidRPr="00B70FC4">
        <w:rPr>
          <w:rFonts w:ascii="Arial" w:hAnsi="Arial" w:cs="Arial"/>
          <w:b/>
          <w:szCs w:val="24"/>
        </w:rPr>
        <w:t xml:space="preserve">Our climate emergency response is to focus on </w:t>
      </w:r>
      <w:r w:rsidR="00902A51">
        <w:rPr>
          <w:rFonts w:ascii="Arial" w:hAnsi="Arial" w:cs="Arial"/>
          <w:b/>
          <w:szCs w:val="24"/>
        </w:rPr>
        <w:t xml:space="preserve">No More Waste </w:t>
      </w:r>
      <w:r w:rsidR="00F45AAC">
        <w:rPr>
          <w:rFonts w:ascii="Arial" w:hAnsi="Arial" w:cs="Arial"/>
          <w:b/>
          <w:szCs w:val="24"/>
        </w:rPr>
        <w:t>–</w:t>
      </w:r>
      <w:r w:rsidR="00F57213">
        <w:rPr>
          <w:rFonts w:ascii="Arial" w:hAnsi="Arial" w:cs="Arial"/>
          <w:b/>
          <w:szCs w:val="24"/>
        </w:rPr>
        <w:t xml:space="preserve"> </w:t>
      </w:r>
      <w:r w:rsidR="00D72BEF">
        <w:rPr>
          <w:rFonts w:ascii="Arial" w:hAnsi="Arial" w:cs="Arial"/>
          <w:bCs/>
          <w:szCs w:val="24"/>
        </w:rPr>
        <w:t xml:space="preserve">The </w:t>
      </w:r>
      <w:r w:rsidR="00923972">
        <w:rPr>
          <w:rFonts w:ascii="Arial" w:hAnsi="Arial" w:cs="Arial"/>
          <w:bCs/>
          <w:szCs w:val="24"/>
        </w:rPr>
        <w:t xml:space="preserve">main </w:t>
      </w:r>
      <w:r w:rsidR="00D72BEF">
        <w:rPr>
          <w:rFonts w:ascii="Arial" w:hAnsi="Arial" w:cs="Arial"/>
          <w:bCs/>
          <w:szCs w:val="24"/>
        </w:rPr>
        <w:t>difference between our past and future decarbonisation programmes is that we need each resident and business to actively participate, this is not something we can do in the background with no impact on people’s daily lives</w:t>
      </w:r>
    </w:p>
    <w:p w14:paraId="012F2DC6" w14:textId="5F541252" w:rsidR="00C15734" w:rsidRPr="00C15734" w:rsidRDefault="00C15734" w:rsidP="008028E3">
      <w:pPr>
        <w:pStyle w:val="ListParagraph"/>
        <w:spacing w:after="120" w:line="240" w:lineRule="auto"/>
        <w:ind w:left="170" w:firstLine="0"/>
        <w:rPr>
          <w:rFonts w:eastAsia="Times New Roman"/>
          <w:bCs/>
          <w:sz w:val="24"/>
          <w:szCs w:val="24"/>
        </w:rPr>
      </w:pPr>
      <w:r w:rsidRPr="00C15734">
        <w:rPr>
          <w:rFonts w:eastAsia="Times New Roman"/>
          <w:b/>
          <w:sz w:val="24"/>
          <w:szCs w:val="24"/>
        </w:rPr>
        <w:t xml:space="preserve">Circular economy – </w:t>
      </w:r>
      <w:r w:rsidR="001F22E5" w:rsidRPr="001F22E5">
        <w:rPr>
          <w:rFonts w:eastAsia="Times New Roman"/>
          <w:bCs/>
          <w:sz w:val="24"/>
          <w:szCs w:val="24"/>
        </w:rPr>
        <w:t>Waste reduction is the biggest decarbonisation activity we can undertake</w:t>
      </w:r>
      <w:r w:rsidR="001F22E5">
        <w:rPr>
          <w:rFonts w:eastAsia="Times New Roman"/>
          <w:bCs/>
          <w:sz w:val="24"/>
          <w:szCs w:val="24"/>
        </w:rPr>
        <w:t xml:space="preserve"> to remove waste from</w:t>
      </w:r>
      <w:r w:rsidR="00F57213">
        <w:rPr>
          <w:rFonts w:eastAsia="Times New Roman"/>
          <w:bCs/>
          <w:sz w:val="24"/>
          <w:szCs w:val="24"/>
        </w:rPr>
        <w:t xml:space="preserve"> </w:t>
      </w:r>
      <w:r w:rsidR="00F57213">
        <w:rPr>
          <w:bCs/>
          <w:szCs w:val="24"/>
        </w:rPr>
        <w:t>Energy from waste</w:t>
      </w:r>
      <w:r w:rsidR="001F22E5">
        <w:rPr>
          <w:rFonts w:eastAsia="Times New Roman"/>
          <w:bCs/>
          <w:sz w:val="24"/>
          <w:szCs w:val="24"/>
        </w:rPr>
        <w:t xml:space="preserve"> </w:t>
      </w:r>
      <w:r w:rsidR="00F57213">
        <w:rPr>
          <w:rFonts w:eastAsia="Times New Roman"/>
          <w:bCs/>
          <w:sz w:val="24"/>
          <w:szCs w:val="24"/>
        </w:rPr>
        <w:t>(</w:t>
      </w:r>
      <w:proofErr w:type="spellStart"/>
      <w:r w:rsidR="001F22E5">
        <w:rPr>
          <w:rFonts w:eastAsia="Times New Roman"/>
          <w:bCs/>
          <w:sz w:val="24"/>
          <w:szCs w:val="24"/>
        </w:rPr>
        <w:t>EfW</w:t>
      </w:r>
      <w:proofErr w:type="spellEnd"/>
      <w:r w:rsidR="00F57213">
        <w:rPr>
          <w:rFonts w:eastAsia="Times New Roman"/>
          <w:bCs/>
          <w:sz w:val="24"/>
          <w:szCs w:val="24"/>
        </w:rPr>
        <w:t>).  The</w:t>
      </w:r>
      <w:r w:rsidRPr="00C15734">
        <w:rPr>
          <w:rFonts w:eastAsia="Times New Roman"/>
          <w:bCs/>
          <w:sz w:val="24"/>
          <w:szCs w:val="24"/>
        </w:rPr>
        <w:t xml:space="preserve"> Waste Minimisation team </w:t>
      </w:r>
      <w:r w:rsidR="00F57213">
        <w:rPr>
          <w:rFonts w:eastAsia="Times New Roman"/>
          <w:bCs/>
          <w:sz w:val="24"/>
          <w:szCs w:val="24"/>
        </w:rPr>
        <w:t>has,</w:t>
      </w:r>
      <w:r w:rsidRPr="00C15734">
        <w:rPr>
          <w:rFonts w:eastAsia="Times New Roman"/>
          <w:bCs/>
          <w:sz w:val="24"/>
          <w:szCs w:val="24"/>
        </w:rPr>
        <w:t xml:space="preserve"> since 2010 focused our attention on the waste hierarchy to minimise cost, reduce waste and reduce our carbon impact.  </w:t>
      </w:r>
      <w:r w:rsidR="008028E3">
        <w:rPr>
          <w:rFonts w:eastAsia="Times New Roman"/>
          <w:bCs/>
          <w:sz w:val="24"/>
          <w:szCs w:val="24"/>
        </w:rPr>
        <w:t xml:space="preserve">The </w:t>
      </w:r>
      <w:r w:rsidR="00F57213">
        <w:rPr>
          <w:rFonts w:eastAsia="Times New Roman"/>
          <w:bCs/>
          <w:sz w:val="24"/>
          <w:szCs w:val="24"/>
        </w:rPr>
        <w:t>decarbonis</w:t>
      </w:r>
      <w:r w:rsidR="00F57213">
        <w:rPr>
          <w:rFonts w:eastAsia="Times New Roman"/>
          <w:bCs/>
          <w:sz w:val="24"/>
          <w:szCs w:val="24"/>
        </w:rPr>
        <w:t>ation</w:t>
      </w:r>
      <w:r w:rsidR="00F57213">
        <w:rPr>
          <w:rFonts w:eastAsia="Times New Roman"/>
          <w:bCs/>
          <w:sz w:val="24"/>
          <w:szCs w:val="24"/>
        </w:rPr>
        <w:t xml:space="preserve"> </w:t>
      </w:r>
      <w:r w:rsidR="008028E3">
        <w:rPr>
          <w:rFonts w:eastAsia="Times New Roman"/>
          <w:bCs/>
          <w:sz w:val="24"/>
          <w:szCs w:val="24"/>
        </w:rPr>
        <w:t xml:space="preserve">materials identified </w:t>
      </w:r>
      <w:r w:rsidR="001F22E5">
        <w:rPr>
          <w:rFonts w:eastAsia="Times New Roman"/>
          <w:bCs/>
          <w:sz w:val="24"/>
          <w:szCs w:val="24"/>
        </w:rPr>
        <w:t>in the waste minimisation plan are</w:t>
      </w:r>
      <w:r w:rsidR="008028E3">
        <w:rPr>
          <w:rFonts w:eastAsia="Times New Roman"/>
          <w:bCs/>
          <w:sz w:val="24"/>
          <w:szCs w:val="24"/>
        </w:rPr>
        <w:t xml:space="preserve"> food waste, textiles and </w:t>
      </w:r>
      <w:r w:rsidR="00F57213">
        <w:rPr>
          <w:rFonts w:eastAsia="Times New Roman"/>
          <w:bCs/>
          <w:sz w:val="24"/>
          <w:szCs w:val="24"/>
        </w:rPr>
        <w:t xml:space="preserve">single use </w:t>
      </w:r>
      <w:r w:rsidR="008028E3">
        <w:rPr>
          <w:rFonts w:eastAsia="Times New Roman"/>
          <w:bCs/>
          <w:sz w:val="24"/>
          <w:szCs w:val="24"/>
        </w:rPr>
        <w:t xml:space="preserve">plastics.  </w:t>
      </w:r>
      <w:r w:rsidRPr="00C15734">
        <w:rPr>
          <w:rFonts w:eastAsia="Times New Roman"/>
          <w:bCs/>
          <w:sz w:val="24"/>
          <w:szCs w:val="24"/>
        </w:rPr>
        <w:t xml:space="preserve">In </w:t>
      </w:r>
      <w:proofErr w:type="gramStart"/>
      <w:r w:rsidRPr="00C15734">
        <w:rPr>
          <w:rFonts w:eastAsia="Times New Roman"/>
          <w:bCs/>
          <w:sz w:val="24"/>
          <w:szCs w:val="24"/>
        </w:rPr>
        <w:t>2021</w:t>
      </w:r>
      <w:proofErr w:type="gramEnd"/>
      <w:r w:rsidRPr="00C15734">
        <w:rPr>
          <w:rFonts w:eastAsia="Times New Roman"/>
          <w:bCs/>
          <w:sz w:val="24"/>
          <w:szCs w:val="24"/>
        </w:rPr>
        <w:t xml:space="preserve"> we will be adding a circular economy plan</w:t>
      </w:r>
      <w:r w:rsidR="001F22E5">
        <w:rPr>
          <w:rFonts w:eastAsia="Times New Roman"/>
          <w:bCs/>
          <w:sz w:val="24"/>
          <w:szCs w:val="24"/>
        </w:rPr>
        <w:t xml:space="preserve"> to support green recovery</w:t>
      </w:r>
      <w:r w:rsidR="00F57213">
        <w:rPr>
          <w:rFonts w:eastAsia="Times New Roman"/>
          <w:bCs/>
          <w:sz w:val="24"/>
          <w:szCs w:val="24"/>
        </w:rPr>
        <w:t>.  R</w:t>
      </w:r>
      <w:r w:rsidRPr="00C15734">
        <w:rPr>
          <w:rFonts w:eastAsia="Times New Roman"/>
          <w:bCs/>
          <w:sz w:val="24"/>
          <w:szCs w:val="24"/>
        </w:rPr>
        <w:t xml:space="preserve">eports from the UK resources council indicate that for every £1 invested in circular economy projects, £2.40 social value can be realised.  WLWA will use these projects to understand and demonstrate how this benefit </w:t>
      </w:r>
      <w:proofErr w:type="gramStart"/>
      <w:r w:rsidRPr="00C15734">
        <w:rPr>
          <w:rFonts w:eastAsia="Times New Roman"/>
          <w:bCs/>
          <w:sz w:val="24"/>
          <w:szCs w:val="24"/>
        </w:rPr>
        <w:t>can be achieved</w:t>
      </w:r>
      <w:proofErr w:type="gramEnd"/>
      <w:r w:rsidRPr="00C15734">
        <w:rPr>
          <w:rFonts w:eastAsia="Times New Roman"/>
          <w:bCs/>
          <w:sz w:val="24"/>
          <w:szCs w:val="24"/>
        </w:rPr>
        <w:t xml:space="preserve"> in west London</w:t>
      </w:r>
      <w:r w:rsidR="008028E3">
        <w:rPr>
          <w:rFonts w:eastAsia="Times New Roman"/>
          <w:bCs/>
          <w:sz w:val="24"/>
          <w:szCs w:val="24"/>
        </w:rPr>
        <w:t>.</w:t>
      </w:r>
    </w:p>
    <w:p w14:paraId="798676D4" w14:textId="3C251F27" w:rsidR="00F45AAC" w:rsidRDefault="00F45AAC" w:rsidP="008028E3">
      <w:pPr>
        <w:ind w:left="170" w:firstLine="0"/>
        <w:rPr>
          <w:rFonts w:ascii="Arial" w:hAnsi="Arial" w:cs="Arial"/>
          <w:bCs/>
          <w:szCs w:val="24"/>
        </w:rPr>
      </w:pPr>
      <w:r>
        <w:rPr>
          <w:rFonts w:ascii="Arial" w:hAnsi="Arial" w:cs="Arial"/>
          <w:b/>
          <w:szCs w:val="24"/>
        </w:rPr>
        <w:t xml:space="preserve">Increasing recycling – </w:t>
      </w:r>
      <w:r w:rsidR="00B70FC4">
        <w:rPr>
          <w:rFonts w:ascii="Arial" w:hAnsi="Arial" w:cs="Arial"/>
          <w:bCs/>
          <w:szCs w:val="24"/>
        </w:rPr>
        <w:t>WLWA w</w:t>
      </w:r>
      <w:r w:rsidR="00B70FC4" w:rsidRPr="00D72BEF">
        <w:rPr>
          <w:rFonts w:ascii="Arial" w:hAnsi="Arial" w:cs="Arial"/>
          <w:bCs/>
          <w:szCs w:val="24"/>
        </w:rPr>
        <w:t xml:space="preserve">aste composition analysis completed </w:t>
      </w:r>
      <w:r w:rsidR="00B70FC4">
        <w:rPr>
          <w:rFonts w:ascii="Arial" w:hAnsi="Arial" w:cs="Arial"/>
          <w:bCs/>
          <w:szCs w:val="24"/>
        </w:rPr>
        <w:t>e</w:t>
      </w:r>
      <w:r w:rsidR="00B70FC4" w:rsidRPr="00D72BEF">
        <w:rPr>
          <w:rFonts w:ascii="Arial" w:hAnsi="Arial" w:cs="Arial"/>
          <w:bCs/>
          <w:szCs w:val="24"/>
        </w:rPr>
        <w:t xml:space="preserve">ach year and most recently in March 2020 </w:t>
      </w:r>
      <w:r w:rsidR="00B70FC4">
        <w:rPr>
          <w:rFonts w:ascii="Arial" w:hAnsi="Arial" w:cs="Arial"/>
          <w:bCs/>
          <w:szCs w:val="24"/>
        </w:rPr>
        <w:t xml:space="preserve">identifies the scale of </w:t>
      </w:r>
      <w:proofErr w:type="spellStart"/>
      <w:proofErr w:type="gramStart"/>
      <w:r w:rsidR="00B70FC4">
        <w:rPr>
          <w:rFonts w:ascii="Arial" w:hAnsi="Arial" w:cs="Arial"/>
          <w:bCs/>
          <w:szCs w:val="24"/>
        </w:rPr>
        <w:t>non recyclable</w:t>
      </w:r>
      <w:proofErr w:type="spellEnd"/>
      <w:proofErr w:type="gramEnd"/>
      <w:r w:rsidR="00B70FC4">
        <w:rPr>
          <w:rFonts w:ascii="Arial" w:hAnsi="Arial" w:cs="Arial"/>
          <w:bCs/>
          <w:szCs w:val="24"/>
        </w:rPr>
        <w:t xml:space="preserve"> packaging, it </w:t>
      </w:r>
      <w:r w:rsidR="00B70FC4" w:rsidRPr="00D72BEF">
        <w:rPr>
          <w:rFonts w:ascii="Arial" w:hAnsi="Arial" w:cs="Arial"/>
          <w:bCs/>
          <w:szCs w:val="24"/>
        </w:rPr>
        <w:t xml:space="preserve">indicates that houses are very good recyclers </w:t>
      </w:r>
      <w:r w:rsidR="00B70FC4">
        <w:rPr>
          <w:rFonts w:ascii="Arial" w:hAnsi="Arial" w:cs="Arial"/>
          <w:bCs/>
          <w:szCs w:val="24"/>
        </w:rPr>
        <w:t>whereas</w:t>
      </w:r>
      <w:r w:rsidR="00B70FC4" w:rsidRPr="00D72BEF">
        <w:rPr>
          <w:rFonts w:ascii="Arial" w:hAnsi="Arial" w:cs="Arial"/>
          <w:bCs/>
          <w:szCs w:val="24"/>
        </w:rPr>
        <w:t xml:space="preserve"> </w:t>
      </w:r>
      <w:r w:rsidR="00B70FC4">
        <w:rPr>
          <w:rFonts w:ascii="Arial" w:hAnsi="Arial" w:cs="Arial"/>
          <w:bCs/>
          <w:szCs w:val="24"/>
        </w:rPr>
        <w:t xml:space="preserve">properties with communal bins </w:t>
      </w:r>
      <w:r w:rsidR="00B70FC4" w:rsidRPr="00D72BEF">
        <w:rPr>
          <w:rFonts w:ascii="Arial" w:hAnsi="Arial" w:cs="Arial"/>
          <w:bCs/>
          <w:szCs w:val="24"/>
        </w:rPr>
        <w:t>need more assistance</w:t>
      </w:r>
      <w:r w:rsidR="00B70FC4">
        <w:rPr>
          <w:rFonts w:ascii="Arial" w:hAnsi="Arial" w:cs="Arial"/>
          <w:bCs/>
          <w:szCs w:val="24"/>
        </w:rPr>
        <w:t xml:space="preserve">.  </w:t>
      </w:r>
      <w:r w:rsidR="00D72BEF" w:rsidRPr="00D72BEF">
        <w:rPr>
          <w:rFonts w:ascii="Arial" w:hAnsi="Arial" w:cs="Arial"/>
          <w:bCs/>
          <w:szCs w:val="24"/>
        </w:rPr>
        <w:t xml:space="preserve">The </w:t>
      </w:r>
      <w:r w:rsidR="00D72BEF">
        <w:rPr>
          <w:rFonts w:ascii="Arial" w:hAnsi="Arial" w:cs="Arial"/>
          <w:bCs/>
          <w:szCs w:val="24"/>
        </w:rPr>
        <w:t>P</w:t>
      </w:r>
      <w:r w:rsidR="00D72BEF" w:rsidRPr="00D72BEF">
        <w:rPr>
          <w:rFonts w:ascii="Arial" w:hAnsi="Arial" w:cs="Arial"/>
          <w:bCs/>
          <w:szCs w:val="24"/>
        </w:rPr>
        <w:t xml:space="preserve">lastics </w:t>
      </w:r>
      <w:r w:rsidR="00D72BEF">
        <w:rPr>
          <w:rFonts w:ascii="Arial" w:hAnsi="Arial" w:cs="Arial"/>
          <w:bCs/>
          <w:szCs w:val="24"/>
        </w:rPr>
        <w:t>T</w:t>
      </w:r>
      <w:r w:rsidR="00D72BEF" w:rsidRPr="00D72BEF">
        <w:rPr>
          <w:rFonts w:ascii="Arial" w:hAnsi="Arial" w:cs="Arial"/>
          <w:bCs/>
          <w:szCs w:val="24"/>
        </w:rPr>
        <w:t xml:space="preserve">ax and Extended Producer Responsibility legislation </w:t>
      </w:r>
      <w:r w:rsidR="000248B9">
        <w:rPr>
          <w:rFonts w:ascii="Arial" w:hAnsi="Arial" w:cs="Arial"/>
          <w:bCs/>
          <w:szCs w:val="24"/>
        </w:rPr>
        <w:t>will</w:t>
      </w:r>
      <w:r w:rsidR="00D72BEF" w:rsidRPr="00D72BEF">
        <w:rPr>
          <w:rFonts w:ascii="Arial" w:hAnsi="Arial" w:cs="Arial"/>
          <w:bCs/>
          <w:szCs w:val="24"/>
        </w:rPr>
        <w:t xml:space="preserve"> unlock the current economic and technical barriers to increasing recycling </w:t>
      </w:r>
      <w:r w:rsidR="00D72BEF">
        <w:rPr>
          <w:rFonts w:ascii="Arial" w:hAnsi="Arial" w:cs="Arial"/>
          <w:bCs/>
          <w:szCs w:val="24"/>
        </w:rPr>
        <w:t>by focusing primarily on the amount of “non-recyclable” recyclables in our current waste stream</w:t>
      </w:r>
      <w:r w:rsidR="00D72BEF" w:rsidRPr="00D72BEF">
        <w:rPr>
          <w:rFonts w:ascii="Arial" w:hAnsi="Arial" w:cs="Arial"/>
          <w:bCs/>
          <w:szCs w:val="24"/>
        </w:rPr>
        <w:t>.</w:t>
      </w:r>
      <w:r w:rsidR="000248B9" w:rsidRPr="00D72BEF">
        <w:rPr>
          <w:rFonts w:ascii="Arial" w:hAnsi="Arial" w:cs="Arial"/>
          <w:bCs/>
          <w:szCs w:val="24"/>
        </w:rPr>
        <w:t xml:space="preserve">  </w:t>
      </w:r>
      <w:r w:rsidR="00B70FC4" w:rsidRPr="00D72BEF">
        <w:rPr>
          <w:rFonts w:ascii="Arial" w:hAnsi="Arial" w:cs="Arial"/>
          <w:bCs/>
          <w:szCs w:val="24"/>
        </w:rPr>
        <w:t>In addition</w:t>
      </w:r>
      <w:r w:rsidR="00B70FC4">
        <w:rPr>
          <w:rFonts w:ascii="Arial" w:hAnsi="Arial" w:cs="Arial"/>
          <w:bCs/>
          <w:szCs w:val="24"/>
        </w:rPr>
        <w:t xml:space="preserve">, </w:t>
      </w:r>
      <w:r w:rsidRPr="00D72BEF">
        <w:rPr>
          <w:rFonts w:ascii="Arial" w:hAnsi="Arial" w:cs="Arial"/>
          <w:bCs/>
          <w:szCs w:val="24"/>
        </w:rPr>
        <w:t xml:space="preserve">West London Waste and Borough partners </w:t>
      </w:r>
      <w:r w:rsidR="000248B9">
        <w:rPr>
          <w:rFonts w:ascii="Arial" w:hAnsi="Arial" w:cs="Arial"/>
          <w:bCs/>
          <w:szCs w:val="24"/>
        </w:rPr>
        <w:t xml:space="preserve">have projects </w:t>
      </w:r>
      <w:r w:rsidR="00B70FC4">
        <w:rPr>
          <w:rFonts w:ascii="Arial" w:hAnsi="Arial" w:cs="Arial"/>
          <w:bCs/>
          <w:szCs w:val="24"/>
        </w:rPr>
        <w:t xml:space="preserve">ongoing </w:t>
      </w:r>
      <w:r w:rsidR="000248B9">
        <w:rPr>
          <w:rFonts w:ascii="Arial" w:hAnsi="Arial" w:cs="Arial"/>
          <w:bCs/>
          <w:szCs w:val="24"/>
        </w:rPr>
        <w:t xml:space="preserve">to </w:t>
      </w:r>
      <w:r w:rsidR="00B70FC4">
        <w:rPr>
          <w:rFonts w:ascii="Arial" w:hAnsi="Arial" w:cs="Arial"/>
          <w:bCs/>
          <w:szCs w:val="24"/>
        </w:rPr>
        <w:t xml:space="preserve">understand what we can do to </w:t>
      </w:r>
      <w:r w:rsidR="000248B9">
        <w:rPr>
          <w:rFonts w:ascii="Arial" w:hAnsi="Arial" w:cs="Arial"/>
          <w:bCs/>
          <w:szCs w:val="24"/>
        </w:rPr>
        <w:t xml:space="preserve">assist people </w:t>
      </w:r>
      <w:r w:rsidR="001F22E5">
        <w:rPr>
          <w:rFonts w:ascii="Arial" w:hAnsi="Arial" w:cs="Arial"/>
          <w:bCs/>
          <w:szCs w:val="24"/>
        </w:rPr>
        <w:t xml:space="preserve">in </w:t>
      </w:r>
      <w:r w:rsidR="000248B9">
        <w:rPr>
          <w:rFonts w:ascii="Arial" w:hAnsi="Arial" w:cs="Arial"/>
          <w:bCs/>
          <w:szCs w:val="24"/>
        </w:rPr>
        <w:t xml:space="preserve">properties with </w:t>
      </w:r>
      <w:r w:rsidRPr="00D72BEF">
        <w:rPr>
          <w:rFonts w:ascii="Arial" w:hAnsi="Arial" w:cs="Arial"/>
          <w:bCs/>
          <w:szCs w:val="24"/>
        </w:rPr>
        <w:t xml:space="preserve">communal </w:t>
      </w:r>
      <w:r w:rsidR="000248B9">
        <w:rPr>
          <w:rFonts w:ascii="Arial" w:hAnsi="Arial" w:cs="Arial"/>
          <w:bCs/>
          <w:szCs w:val="24"/>
        </w:rPr>
        <w:t>bins</w:t>
      </w:r>
      <w:r w:rsidRPr="00D72BEF">
        <w:rPr>
          <w:rFonts w:ascii="Arial" w:hAnsi="Arial" w:cs="Arial"/>
          <w:bCs/>
          <w:szCs w:val="24"/>
        </w:rPr>
        <w:t xml:space="preserve"> to </w:t>
      </w:r>
      <w:r w:rsidR="00B70FC4">
        <w:rPr>
          <w:rFonts w:ascii="Arial" w:hAnsi="Arial" w:cs="Arial"/>
          <w:bCs/>
          <w:szCs w:val="24"/>
        </w:rPr>
        <w:t>increase</w:t>
      </w:r>
      <w:r w:rsidRPr="00D72BEF">
        <w:rPr>
          <w:rFonts w:ascii="Arial" w:hAnsi="Arial" w:cs="Arial"/>
          <w:bCs/>
          <w:szCs w:val="24"/>
        </w:rPr>
        <w:t xml:space="preserve"> recycling.</w:t>
      </w:r>
    </w:p>
    <w:p w14:paraId="3AAACA06" w14:textId="42670240" w:rsidR="000248B9" w:rsidRDefault="000248B9" w:rsidP="00F45AAC">
      <w:pPr>
        <w:ind w:left="170" w:firstLine="0"/>
        <w:rPr>
          <w:rFonts w:ascii="Arial" w:hAnsi="Arial" w:cs="Arial"/>
          <w:bCs/>
          <w:szCs w:val="24"/>
        </w:rPr>
      </w:pPr>
      <w:r>
        <w:rPr>
          <w:rFonts w:ascii="Arial" w:hAnsi="Arial" w:cs="Arial"/>
          <w:b/>
          <w:szCs w:val="24"/>
        </w:rPr>
        <w:t>Increasing composting –</w:t>
      </w:r>
      <w:r>
        <w:rPr>
          <w:rFonts w:ascii="Arial" w:hAnsi="Arial" w:cs="Arial"/>
          <w:bCs/>
          <w:szCs w:val="24"/>
        </w:rPr>
        <w:t xml:space="preserve"> WLWA has invested £3m in food waste projects to double the amount of food waste collected.  </w:t>
      </w:r>
      <w:r w:rsidR="00E67CC0">
        <w:rPr>
          <w:rFonts w:ascii="Arial" w:hAnsi="Arial" w:cs="Arial"/>
          <w:bCs/>
          <w:szCs w:val="24"/>
        </w:rPr>
        <w:t>Residents using the food waste recycling service reduce</w:t>
      </w:r>
      <w:r w:rsidR="00B70FC4">
        <w:rPr>
          <w:rFonts w:ascii="Arial" w:hAnsi="Arial" w:cs="Arial"/>
          <w:bCs/>
          <w:szCs w:val="24"/>
        </w:rPr>
        <w:t xml:space="preserve"> their</w:t>
      </w:r>
      <w:r w:rsidR="00E67CC0">
        <w:rPr>
          <w:rFonts w:ascii="Arial" w:hAnsi="Arial" w:cs="Arial"/>
          <w:bCs/>
          <w:szCs w:val="24"/>
        </w:rPr>
        <w:t xml:space="preserve"> food </w:t>
      </w:r>
      <w:proofErr w:type="gramStart"/>
      <w:r w:rsidR="00E67CC0">
        <w:rPr>
          <w:rFonts w:ascii="Arial" w:hAnsi="Arial" w:cs="Arial"/>
          <w:bCs/>
          <w:szCs w:val="24"/>
        </w:rPr>
        <w:t>waste,</w:t>
      </w:r>
      <w:proofErr w:type="gramEnd"/>
      <w:r w:rsidR="00E67CC0">
        <w:rPr>
          <w:rFonts w:ascii="Arial" w:hAnsi="Arial" w:cs="Arial"/>
          <w:bCs/>
          <w:szCs w:val="24"/>
        </w:rPr>
        <w:t xml:space="preserve"> reducing food waste decarbonises all the way along the supply chain and has a significant impact. </w:t>
      </w:r>
      <w:r>
        <w:rPr>
          <w:rFonts w:ascii="Arial" w:hAnsi="Arial" w:cs="Arial"/>
          <w:bCs/>
          <w:szCs w:val="24"/>
        </w:rPr>
        <w:t xml:space="preserve">The Projects </w:t>
      </w:r>
      <w:r w:rsidR="00B70FC4">
        <w:rPr>
          <w:rFonts w:ascii="Arial" w:hAnsi="Arial" w:cs="Arial"/>
          <w:bCs/>
          <w:szCs w:val="24"/>
        </w:rPr>
        <w:t>U</w:t>
      </w:r>
      <w:r>
        <w:rPr>
          <w:rFonts w:ascii="Arial" w:hAnsi="Arial" w:cs="Arial"/>
          <w:bCs/>
          <w:szCs w:val="24"/>
        </w:rPr>
        <w:t>pdate provides more detail on the progress of food waste collection projects.</w:t>
      </w:r>
    </w:p>
    <w:p w14:paraId="6FB4F110" w14:textId="66F275AE" w:rsidR="00B70FC4" w:rsidRPr="00B70FC4" w:rsidRDefault="00B70FC4" w:rsidP="00F45AAC">
      <w:pPr>
        <w:ind w:left="170" w:firstLine="0"/>
        <w:rPr>
          <w:rFonts w:ascii="Arial" w:hAnsi="Arial" w:cs="Arial"/>
          <w:b/>
          <w:szCs w:val="24"/>
        </w:rPr>
      </w:pPr>
      <w:r>
        <w:rPr>
          <w:rFonts w:ascii="Arial" w:hAnsi="Arial" w:cs="Arial"/>
          <w:b/>
          <w:szCs w:val="24"/>
        </w:rPr>
        <w:t>Energy from waste –</w:t>
      </w:r>
      <w:r>
        <w:rPr>
          <w:rFonts w:ascii="Arial" w:hAnsi="Arial" w:cs="Arial"/>
          <w:bCs/>
          <w:szCs w:val="24"/>
        </w:rPr>
        <w:t xml:space="preserve"> </w:t>
      </w:r>
      <w:r w:rsidR="00F57213" w:rsidRPr="00590D43">
        <w:rPr>
          <w:rFonts w:ascii="Arial" w:hAnsi="Arial" w:cs="Arial"/>
          <w:bCs/>
          <w:szCs w:val="24"/>
        </w:rPr>
        <w:t>WLWA</w:t>
      </w:r>
      <w:r w:rsidR="00F57213">
        <w:rPr>
          <w:rFonts w:ascii="Arial" w:hAnsi="Arial" w:cs="Arial"/>
          <w:bCs/>
          <w:szCs w:val="24"/>
        </w:rPr>
        <w:t xml:space="preserve"> has completed a significant </w:t>
      </w:r>
      <w:r w:rsidR="00F57213" w:rsidRPr="00D72BEF">
        <w:rPr>
          <w:rFonts w:ascii="Arial" w:hAnsi="Arial" w:cs="Arial"/>
          <w:bCs/>
          <w:szCs w:val="24"/>
        </w:rPr>
        <w:t>decarbonisation</w:t>
      </w:r>
      <w:r w:rsidR="00F57213">
        <w:rPr>
          <w:rFonts w:ascii="Arial" w:hAnsi="Arial" w:cs="Arial"/>
          <w:bCs/>
          <w:szCs w:val="24"/>
        </w:rPr>
        <w:t xml:space="preserve"> programme by removing waste from landfill (demonstrated in the road to net zero presentation appended) and moving towards more recycling, composting and energy from waste.  </w:t>
      </w:r>
      <w:proofErr w:type="spellStart"/>
      <w:r w:rsidR="00F57213">
        <w:rPr>
          <w:rFonts w:ascii="Arial" w:hAnsi="Arial" w:cs="Arial"/>
          <w:bCs/>
          <w:szCs w:val="24"/>
        </w:rPr>
        <w:t>EfW</w:t>
      </w:r>
      <w:proofErr w:type="spellEnd"/>
      <w:r w:rsidR="00F57213">
        <w:rPr>
          <w:rFonts w:ascii="Arial" w:hAnsi="Arial" w:cs="Arial"/>
          <w:bCs/>
          <w:szCs w:val="24"/>
        </w:rPr>
        <w:t xml:space="preserve"> is a net improvement on fossil fuel energy through the energy grid.  To stay carbon neutral as the grid decarbonises we must extract the most carbon costly and easily recyclable materials from </w:t>
      </w:r>
      <w:proofErr w:type="spellStart"/>
      <w:r w:rsidR="00F57213">
        <w:rPr>
          <w:rFonts w:ascii="Arial" w:hAnsi="Arial" w:cs="Arial"/>
          <w:bCs/>
          <w:szCs w:val="24"/>
        </w:rPr>
        <w:t>EfW</w:t>
      </w:r>
      <w:proofErr w:type="spellEnd"/>
      <w:r w:rsidR="00F57213">
        <w:rPr>
          <w:rFonts w:ascii="Arial" w:hAnsi="Arial" w:cs="Arial"/>
          <w:bCs/>
          <w:szCs w:val="24"/>
        </w:rPr>
        <w:t xml:space="preserve">.  </w:t>
      </w:r>
      <w:r w:rsidR="00F57213">
        <w:rPr>
          <w:rFonts w:ascii="Arial" w:hAnsi="Arial" w:cs="Arial"/>
          <w:bCs/>
          <w:szCs w:val="24"/>
        </w:rPr>
        <w:t>D</w:t>
      </w:r>
      <w:r w:rsidR="00F57213">
        <w:rPr>
          <w:rFonts w:ascii="Arial" w:hAnsi="Arial" w:cs="Arial"/>
          <w:bCs/>
          <w:szCs w:val="24"/>
        </w:rPr>
        <w:t>ecarbonisation</w:t>
      </w:r>
      <w:r w:rsidR="00F57213">
        <w:rPr>
          <w:rFonts w:ascii="Arial" w:hAnsi="Arial" w:cs="Arial"/>
          <w:bCs/>
          <w:szCs w:val="24"/>
        </w:rPr>
        <w:t xml:space="preserve"> meetings with</w:t>
      </w:r>
      <w:r w:rsidRPr="00B70FC4">
        <w:rPr>
          <w:rFonts w:ascii="Arial" w:hAnsi="Arial" w:cs="Arial"/>
          <w:bCs/>
          <w:szCs w:val="24"/>
        </w:rPr>
        <w:t xml:space="preserve"> Suez our residual waste services contractor</w:t>
      </w:r>
      <w:r>
        <w:rPr>
          <w:rFonts w:ascii="Arial" w:hAnsi="Arial" w:cs="Arial"/>
          <w:bCs/>
          <w:szCs w:val="24"/>
        </w:rPr>
        <w:t xml:space="preserve"> (SERC)</w:t>
      </w:r>
      <w:r w:rsidR="00F57213">
        <w:rPr>
          <w:rFonts w:ascii="Arial" w:hAnsi="Arial" w:cs="Arial"/>
          <w:bCs/>
          <w:szCs w:val="24"/>
        </w:rPr>
        <w:t xml:space="preserve"> and </w:t>
      </w:r>
      <w:proofErr w:type="spellStart"/>
      <w:r w:rsidR="00F57213">
        <w:rPr>
          <w:rFonts w:ascii="Arial" w:hAnsi="Arial" w:cs="Arial"/>
          <w:bCs/>
          <w:szCs w:val="24"/>
        </w:rPr>
        <w:t>Viridor</w:t>
      </w:r>
      <w:proofErr w:type="spellEnd"/>
      <w:r w:rsidR="00F57213">
        <w:rPr>
          <w:rFonts w:ascii="Arial" w:hAnsi="Arial" w:cs="Arial"/>
          <w:bCs/>
          <w:szCs w:val="24"/>
        </w:rPr>
        <w:t xml:space="preserve"> (Lakeside contract) have </w:t>
      </w:r>
      <w:r w:rsidR="00AC52F4">
        <w:rPr>
          <w:rFonts w:ascii="Arial" w:hAnsi="Arial" w:cs="Arial"/>
          <w:bCs/>
          <w:szCs w:val="24"/>
        </w:rPr>
        <w:t>confirmed</w:t>
      </w:r>
      <w:r w:rsidR="00F57213">
        <w:rPr>
          <w:rFonts w:ascii="Arial" w:hAnsi="Arial" w:cs="Arial"/>
          <w:bCs/>
          <w:szCs w:val="24"/>
        </w:rPr>
        <w:t xml:space="preserve"> </w:t>
      </w:r>
      <w:proofErr w:type="spellStart"/>
      <w:r w:rsidR="00AC52F4">
        <w:rPr>
          <w:rFonts w:ascii="Arial" w:hAnsi="Arial" w:cs="Arial"/>
          <w:bCs/>
          <w:szCs w:val="24"/>
        </w:rPr>
        <w:t>compatability</w:t>
      </w:r>
      <w:proofErr w:type="spellEnd"/>
      <w:r w:rsidR="00AC52F4">
        <w:rPr>
          <w:rFonts w:ascii="Arial" w:hAnsi="Arial" w:cs="Arial"/>
          <w:bCs/>
          <w:szCs w:val="24"/>
        </w:rPr>
        <w:t xml:space="preserve"> with </w:t>
      </w:r>
      <w:r w:rsidR="00F57213">
        <w:rPr>
          <w:rFonts w:ascii="Arial" w:hAnsi="Arial" w:cs="Arial"/>
          <w:bCs/>
          <w:szCs w:val="24"/>
        </w:rPr>
        <w:t>our circular economy, waste minimisation and recycling projects</w:t>
      </w:r>
      <w:r w:rsidR="00AC52F4">
        <w:rPr>
          <w:rFonts w:ascii="Arial" w:hAnsi="Arial" w:cs="Arial"/>
          <w:bCs/>
          <w:szCs w:val="24"/>
        </w:rPr>
        <w:t xml:space="preserve"> and the need to explore carbon capture and storage</w:t>
      </w:r>
      <w:r>
        <w:rPr>
          <w:rFonts w:ascii="Arial" w:hAnsi="Arial" w:cs="Arial"/>
          <w:bCs/>
          <w:szCs w:val="24"/>
        </w:rPr>
        <w:t xml:space="preserve">.  WLWA has </w:t>
      </w:r>
      <w:r w:rsidR="00C15734">
        <w:rPr>
          <w:rFonts w:ascii="Arial" w:hAnsi="Arial" w:cs="Arial"/>
          <w:bCs/>
          <w:szCs w:val="24"/>
        </w:rPr>
        <w:t xml:space="preserve">much </w:t>
      </w:r>
      <w:r>
        <w:rPr>
          <w:rFonts w:ascii="Arial" w:hAnsi="Arial" w:cs="Arial"/>
          <w:bCs/>
          <w:szCs w:val="24"/>
        </w:rPr>
        <w:t xml:space="preserve">more residual waste than is </w:t>
      </w:r>
      <w:r w:rsidR="00C15734">
        <w:rPr>
          <w:rFonts w:ascii="Arial" w:hAnsi="Arial" w:cs="Arial"/>
          <w:bCs/>
          <w:szCs w:val="24"/>
        </w:rPr>
        <w:t xml:space="preserve">guaranteed in </w:t>
      </w:r>
      <w:r w:rsidR="00F57213">
        <w:rPr>
          <w:rFonts w:ascii="Arial" w:hAnsi="Arial" w:cs="Arial"/>
          <w:bCs/>
          <w:szCs w:val="24"/>
        </w:rPr>
        <w:t>its</w:t>
      </w:r>
      <w:r w:rsidR="001F22E5">
        <w:rPr>
          <w:rFonts w:ascii="Arial" w:hAnsi="Arial" w:cs="Arial"/>
          <w:bCs/>
          <w:szCs w:val="24"/>
        </w:rPr>
        <w:t xml:space="preserve"> </w:t>
      </w:r>
      <w:proofErr w:type="gramStart"/>
      <w:r>
        <w:rPr>
          <w:rFonts w:ascii="Arial" w:hAnsi="Arial" w:cs="Arial"/>
          <w:bCs/>
          <w:szCs w:val="24"/>
        </w:rPr>
        <w:t>contract</w:t>
      </w:r>
      <w:r w:rsidR="00C15734">
        <w:rPr>
          <w:rFonts w:ascii="Arial" w:hAnsi="Arial" w:cs="Arial"/>
          <w:bCs/>
          <w:szCs w:val="24"/>
        </w:rPr>
        <w:t>s</w:t>
      </w:r>
      <w:r>
        <w:rPr>
          <w:rFonts w:ascii="Arial" w:hAnsi="Arial" w:cs="Arial"/>
          <w:bCs/>
          <w:szCs w:val="24"/>
        </w:rPr>
        <w:t xml:space="preserve"> which </w:t>
      </w:r>
      <w:r w:rsidR="00C15734">
        <w:rPr>
          <w:rFonts w:ascii="Arial" w:hAnsi="Arial" w:cs="Arial"/>
          <w:bCs/>
          <w:szCs w:val="24"/>
        </w:rPr>
        <w:t>enables us to always</w:t>
      </w:r>
      <w:proofErr w:type="gramEnd"/>
      <w:r w:rsidR="00C15734">
        <w:rPr>
          <w:rFonts w:ascii="Arial" w:hAnsi="Arial" w:cs="Arial"/>
          <w:bCs/>
          <w:szCs w:val="24"/>
        </w:rPr>
        <w:t xml:space="preserve"> focus on waste reduction and recycling in preference to energy from waste.</w:t>
      </w:r>
    </w:p>
    <w:p w14:paraId="785D439E" w14:textId="5D7351C4" w:rsidR="00C15734" w:rsidRPr="00C15734" w:rsidRDefault="00917DC6" w:rsidP="00B45934">
      <w:pPr>
        <w:numPr>
          <w:ilvl w:val="0"/>
          <w:numId w:val="2"/>
        </w:numPr>
        <w:rPr>
          <w:i/>
        </w:rPr>
      </w:pPr>
      <w:r>
        <w:rPr>
          <w:rFonts w:ascii="Arial" w:hAnsi="Arial" w:cs="Arial"/>
          <w:b/>
          <w:szCs w:val="24"/>
        </w:rPr>
        <w:t xml:space="preserve">Environment Bill </w:t>
      </w:r>
      <w:r w:rsidR="00B67BDF">
        <w:rPr>
          <w:rFonts w:ascii="Arial" w:hAnsi="Arial" w:cs="Arial"/>
          <w:b/>
          <w:szCs w:val="24"/>
        </w:rPr>
        <w:t>–</w:t>
      </w:r>
      <w:r>
        <w:rPr>
          <w:rFonts w:ascii="Arial" w:hAnsi="Arial" w:cs="Arial"/>
          <w:b/>
          <w:szCs w:val="24"/>
        </w:rPr>
        <w:t xml:space="preserve"> </w:t>
      </w:r>
      <w:r w:rsidR="006A549A">
        <w:rPr>
          <w:rFonts w:ascii="Arial" w:hAnsi="Arial" w:cs="Arial"/>
          <w:szCs w:val="24"/>
        </w:rPr>
        <w:t xml:space="preserve">The Environment Bill </w:t>
      </w:r>
      <w:r w:rsidR="00804756">
        <w:rPr>
          <w:rFonts w:ascii="Arial" w:hAnsi="Arial" w:cs="Arial"/>
          <w:szCs w:val="24"/>
        </w:rPr>
        <w:t xml:space="preserve">2019-21 </w:t>
      </w:r>
      <w:r w:rsidR="00C15734">
        <w:rPr>
          <w:rFonts w:ascii="Arial" w:hAnsi="Arial" w:cs="Arial"/>
          <w:szCs w:val="24"/>
        </w:rPr>
        <w:t xml:space="preserve">is in the committee stage in the </w:t>
      </w:r>
      <w:r w:rsidR="001F22E5">
        <w:rPr>
          <w:rFonts w:ascii="Arial" w:hAnsi="Arial" w:cs="Arial"/>
          <w:szCs w:val="24"/>
        </w:rPr>
        <w:t>Ho</w:t>
      </w:r>
      <w:r w:rsidR="00C15734">
        <w:rPr>
          <w:rFonts w:ascii="Arial" w:hAnsi="Arial" w:cs="Arial"/>
          <w:szCs w:val="24"/>
        </w:rPr>
        <w:t xml:space="preserve">use of Commons </w:t>
      </w:r>
      <w:r w:rsidR="00AC52F4">
        <w:rPr>
          <w:rFonts w:ascii="Arial" w:hAnsi="Arial" w:cs="Arial"/>
          <w:szCs w:val="24"/>
        </w:rPr>
        <w:t>until</w:t>
      </w:r>
      <w:r w:rsidR="00C15734">
        <w:rPr>
          <w:rFonts w:ascii="Arial" w:hAnsi="Arial" w:cs="Arial"/>
          <w:szCs w:val="24"/>
        </w:rPr>
        <w:t xml:space="preserve"> the beginning of December 2020.  Consultations on the regulations relating to consistency, extended producer responsibility and deposit return schemes </w:t>
      </w:r>
      <w:proofErr w:type="gramStart"/>
      <w:r w:rsidR="00C15734">
        <w:rPr>
          <w:rFonts w:ascii="Arial" w:hAnsi="Arial" w:cs="Arial"/>
          <w:szCs w:val="24"/>
        </w:rPr>
        <w:t>are expected</w:t>
      </w:r>
      <w:proofErr w:type="gramEnd"/>
      <w:r w:rsidR="00C15734">
        <w:rPr>
          <w:rFonts w:ascii="Arial" w:hAnsi="Arial" w:cs="Arial"/>
          <w:szCs w:val="24"/>
        </w:rPr>
        <w:t xml:space="preserve"> in March 2021</w:t>
      </w:r>
      <w:r w:rsidR="00AC52F4">
        <w:rPr>
          <w:rFonts w:ascii="Arial" w:hAnsi="Arial" w:cs="Arial"/>
          <w:szCs w:val="24"/>
        </w:rPr>
        <w:t>.</w:t>
      </w:r>
    </w:p>
    <w:p w14:paraId="53937718" w14:textId="77777777" w:rsidR="00196421" w:rsidRPr="00465797" w:rsidRDefault="00196421" w:rsidP="00196421">
      <w:pPr>
        <w:keepNext/>
        <w:numPr>
          <w:ilvl w:val="0"/>
          <w:numId w:val="2"/>
        </w:numPr>
        <w:autoSpaceDE w:val="0"/>
        <w:autoSpaceDN w:val="0"/>
        <w:adjustRightInd w:val="0"/>
        <w:spacing w:line="276" w:lineRule="auto"/>
        <w:jc w:val="left"/>
        <w:rPr>
          <w:rFonts w:ascii="Arial" w:hAnsi="Arial" w:cs="Arial"/>
          <w:b/>
          <w:szCs w:val="24"/>
          <w:lang w:eastAsia="en-GB"/>
        </w:rPr>
      </w:pPr>
      <w:r w:rsidRPr="00465797">
        <w:rPr>
          <w:rFonts w:ascii="Arial" w:hAnsi="Arial" w:cs="Arial"/>
          <w:b/>
          <w:szCs w:val="24"/>
          <w:lang w:eastAsia="en-GB"/>
        </w:rPr>
        <w:lastRenderedPageBreak/>
        <w:t>Next steps</w:t>
      </w:r>
    </w:p>
    <w:p w14:paraId="4E5492CD" w14:textId="77777777" w:rsidR="007B463F" w:rsidRPr="00365D8C" w:rsidRDefault="007B463F" w:rsidP="007B463F">
      <w:pPr>
        <w:autoSpaceDE w:val="0"/>
        <w:autoSpaceDN w:val="0"/>
        <w:adjustRightInd w:val="0"/>
        <w:spacing w:after="60" w:line="276" w:lineRule="auto"/>
        <w:ind w:left="0" w:firstLine="0"/>
        <w:rPr>
          <w:rFonts w:ascii="Arial" w:hAnsi="Arial" w:cs="Arial"/>
          <w:spacing w:val="2"/>
          <w:szCs w:val="24"/>
          <w:shd w:val="clear" w:color="auto" w:fill="FFFFFF"/>
        </w:rPr>
      </w:pPr>
      <w:r>
        <w:rPr>
          <w:rFonts w:ascii="Arial" w:hAnsi="Arial" w:cs="Arial"/>
          <w:spacing w:val="2"/>
          <w:shd w:val="clear" w:color="auto" w:fill="FFFFFF"/>
        </w:rPr>
        <w:t>T</w:t>
      </w:r>
      <w:r w:rsidRPr="00365D8C">
        <w:rPr>
          <w:rFonts w:ascii="Arial" w:hAnsi="Arial" w:cs="Arial"/>
          <w:spacing w:val="2"/>
          <w:szCs w:val="24"/>
          <w:shd w:val="clear" w:color="auto" w:fill="FFFFFF"/>
        </w:rPr>
        <w:t>o develop our collective understanding of what good will look like in 2035 is the next step for the JMWMS development and describing how the necessary changes will affect various themes:</w:t>
      </w:r>
    </w:p>
    <w:p w14:paraId="1D90AF1F" w14:textId="77777777" w:rsidR="007B463F" w:rsidRPr="00365D8C" w:rsidRDefault="007B463F" w:rsidP="007B463F">
      <w:pPr>
        <w:pStyle w:val="ListParagraph"/>
        <w:numPr>
          <w:ilvl w:val="0"/>
          <w:numId w:val="7"/>
        </w:numPr>
        <w:autoSpaceDE w:val="0"/>
        <w:autoSpaceDN w:val="0"/>
        <w:adjustRightInd w:val="0"/>
        <w:spacing w:after="60"/>
        <w:rPr>
          <w:spacing w:val="2"/>
          <w:sz w:val="24"/>
          <w:szCs w:val="24"/>
          <w:shd w:val="clear" w:color="auto" w:fill="FFFFFF"/>
        </w:rPr>
      </w:pPr>
      <w:r w:rsidRPr="00B45934">
        <w:rPr>
          <w:b/>
          <w:spacing w:val="2"/>
          <w:sz w:val="24"/>
          <w:szCs w:val="24"/>
          <w:shd w:val="clear" w:color="auto" w:fill="FFFFFF"/>
        </w:rPr>
        <w:t>People</w:t>
      </w:r>
      <w:r>
        <w:rPr>
          <w:spacing w:val="2"/>
          <w:sz w:val="24"/>
          <w:szCs w:val="24"/>
          <w:shd w:val="clear" w:color="auto" w:fill="FFFFFF"/>
        </w:rPr>
        <w:t>,</w:t>
      </w:r>
      <w:r w:rsidRPr="00365D8C">
        <w:rPr>
          <w:spacing w:val="2"/>
          <w:sz w:val="24"/>
          <w:szCs w:val="24"/>
          <w:shd w:val="clear" w:color="auto" w:fill="FFFFFF"/>
        </w:rPr>
        <w:t xml:space="preserve"> e</w:t>
      </w:r>
      <w:r>
        <w:rPr>
          <w:spacing w:val="2"/>
          <w:sz w:val="24"/>
          <w:szCs w:val="24"/>
          <w:shd w:val="clear" w:color="auto" w:fill="FFFFFF"/>
        </w:rPr>
        <w:t>.g.</w:t>
      </w:r>
      <w:r w:rsidRPr="00365D8C">
        <w:rPr>
          <w:spacing w:val="2"/>
          <w:sz w:val="24"/>
          <w:szCs w:val="24"/>
          <w:shd w:val="clear" w:color="auto" w:fill="FFFFFF"/>
        </w:rPr>
        <w:t xml:space="preserve"> flats, houses, businesses, public realm, access to facilities, collection systems, managing change,</w:t>
      </w:r>
    </w:p>
    <w:p w14:paraId="529AFA46" w14:textId="77777777" w:rsidR="007B463F" w:rsidRPr="00365D8C" w:rsidRDefault="007B463F" w:rsidP="007B463F">
      <w:pPr>
        <w:pStyle w:val="ListParagraph"/>
        <w:numPr>
          <w:ilvl w:val="0"/>
          <w:numId w:val="7"/>
        </w:numPr>
        <w:autoSpaceDE w:val="0"/>
        <w:autoSpaceDN w:val="0"/>
        <w:adjustRightInd w:val="0"/>
        <w:spacing w:after="60"/>
        <w:rPr>
          <w:spacing w:val="2"/>
          <w:sz w:val="24"/>
          <w:szCs w:val="24"/>
          <w:shd w:val="clear" w:color="auto" w:fill="FFFFFF"/>
        </w:rPr>
      </w:pPr>
      <w:r w:rsidRPr="00B45934">
        <w:rPr>
          <w:b/>
          <w:spacing w:val="2"/>
          <w:sz w:val="24"/>
          <w:szCs w:val="24"/>
          <w:shd w:val="clear" w:color="auto" w:fill="FFFFFF"/>
        </w:rPr>
        <w:t>Infrastructure</w:t>
      </w:r>
      <w:r>
        <w:rPr>
          <w:spacing w:val="2"/>
          <w:sz w:val="24"/>
          <w:szCs w:val="24"/>
          <w:shd w:val="clear" w:color="auto" w:fill="FFFFFF"/>
        </w:rPr>
        <w:t>,</w:t>
      </w:r>
      <w:r w:rsidRPr="00365D8C">
        <w:rPr>
          <w:spacing w:val="2"/>
          <w:sz w:val="24"/>
          <w:szCs w:val="24"/>
          <w:shd w:val="clear" w:color="auto" w:fill="FFFFFF"/>
        </w:rPr>
        <w:t xml:space="preserve"> e</w:t>
      </w:r>
      <w:r>
        <w:rPr>
          <w:spacing w:val="2"/>
          <w:sz w:val="24"/>
          <w:szCs w:val="24"/>
          <w:shd w:val="clear" w:color="auto" w:fill="FFFFFF"/>
        </w:rPr>
        <w:t>.g.</w:t>
      </w:r>
      <w:r w:rsidRPr="00365D8C">
        <w:rPr>
          <w:spacing w:val="2"/>
          <w:sz w:val="24"/>
          <w:szCs w:val="24"/>
          <w:shd w:val="clear" w:color="auto" w:fill="FFFFFF"/>
        </w:rPr>
        <w:t xml:space="preserve"> space for sorting, waste reduction, reuse, recycling, niche materials, organic waste, commercial waste,</w:t>
      </w:r>
    </w:p>
    <w:p w14:paraId="1E802A3F" w14:textId="77777777" w:rsidR="007B463F" w:rsidRPr="00365D8C" w:rsidRDefault="007B463F" w:rsidP="007B463F">
      <w:pPr>
        <w:pStyle w:val="ListParagraph"/>
        <w:numPr>
          <w:ilvl w:val="0"/>
          <w:numId w:val="7"/>
        </w:numPr>
        <w:autoSpaceDE w:val="0"/>
        <w:autoSpaceDN w:val="0"/>
        <w:adjustRightInd w:val="0"/>
        <w:spacing w:after="60"/>
        <w:rPr>
          <w:spacing w:val="2"/>
          <w:sz w:val="24"/>
          <w:szCs w:val="24"/>
          <w:shd w:val="clear" w:color="auto" w:fill="FFFFFF"/>
        </w:rPr>
      </w:pPr>
      <w:r w:rsidRPr="00B45934">
        <w:rPr>
          <w:b/>
          <w:spacing w:val="2"/>
          <w:sz w:val="24"/>
          <w:szCs w:val="24"/>
          <w:shd w:val="clear" w:color="auto" w:fill="FFFFFF"/>
        </w:rPr>
        <w:t>Technology</w:t>
      </w:r>
      <w:r>
        <w:rPr>
          <w:spacing w:val="2"/>
          <w:sz w:val="24"/>
          <w:szCs w:val="24"/>
          <w:shd w:val="clear" w:color="auto" w:fill="FFFFFF"/>
        </w:rPr>
        <w:t>,</w:t>
      </w:r>
      <w:r w:rsidRPr="00365D8C">
        <w:rPr>
          <w:spacing w:val="2"/>
          <w:sz w:val="24"/>
          <w:szCs w:val="24"/>
          <w:shd w:val="clear" w:color="auto" w:fill="FFFFFF"/>
        </w:rPr>
        <w:t xml:space="preserve"> e</w:t>
      </w:r>
      <w:r>
        <w:rPr>
          <w:spacing w:val="2"/>
          <w:sz w:val="24"/>
          <w:szCs w:val="24"/>
          <w:shd w:val="clear" w:color="auto" w:fill="FFFFFF"/>
        </w:rPr>
        <w:t>.g.</w:t>
      </w:r>
      <w:r w:rsidRPr="00365D8C">
        <w:rPr>
          <w:spacing w:val="2"/>
          <w:sz w:val="24"/>
          <w:szCs w:val="24"/>
          <w:shd w:val="clear" w:color="auto" w:fill="FFFFFF"/>
        </w:rPr>
        <w:t xml:space="preserve"> decarbonising, chemical recycling, approach to risk, costs and benefits, legislation, efficiency, data,</w:t>
      </w:r>
    </w:p>
    <w:p w14:paraId="35E16C0F" w14:textId="77777777" w:rsidR="007B463F" w:rsidRPr="00365D8C" w:rsidRDefault="007B463F" w:rsidP="007B463F">
      <w:pPr>
        <w:pStyle w:val="ListParagraph"/>
        <w:numPr>
          <w:ilvl w:val="0"/>
          <w:numId w:val="7"/>
        </w:numPr>
        <w:autoSpaceDE w:val="0"/>
        <w:autoSpaceDN w:val="0"/>
        <w:adjustRightInd w:val="0"/>
        <w:spacing w:after="60"/>
        <w:rPr>
          <w:spacing w:val="2"/>
          <w:sz w:val="24"/>
          <w:szCs w:val="24"/>
          <w:shd w:val="clear" w:color="auto" w:fill="FFFFFF"/>
        </w:rPr>
      </w:pPr>
      <w:r w:rsidRPr="00B45934">
        <w:rPr>
          <w:b/>
          <w:spacing w:val="2"/>
          <w:sz w:val="24"/>
          <w:szCs w:val="24"/>
          <w:shd w:val="clear" w:color="auto" w:fill="FFFFFF"/>
        </w:rPr>
        <w:t>Legislation</w:t>
      </w:r>
      <w:r>
        <w:rPr>
          <w:spacing w:val="2"/>
          <w:sz w:val="24"/>
          <w:szCs w:val="24"/>
          <w:shd w:val="clear" w:color="auto" w:fill="FFFFFF"/>
        </w:rPr>
        <w:t>,</w:t>
      </w:r>
      <w:r w:rsidRPr="00365D8C">
        <w:rPr>
          <w:spacing w:val="2"/>
          <w:sz w:val="24"/>
          <w:szCs w:val="24"/>
          <w:shd w:val="clear" w:color="auto" w:fill="FFFFFF"/>
        </w:rPr>
        <w:t xml:space="preserve"> e</w:t>
      </w:r>
      <w:r>
        <w:rPr>
          <w:spacing w:val="2"/>
          <w:sz w:val="24"/>
          <w:szCs w:val="24"/>
          <w:shd w:val="clear" w:color="auto" w:fill="FFFFFF"/>
        </w:rPr>
        <w:t>.g.</w:t>
      </w:r>
      <w:r w:rsidRPr="00365D8C">
        <w:rPr>
          <w:spacing w:val="2"/>
          <w:sz w:val="24"/>
          <w:szCs w:val="24"/>
          <w:shd w:val="clear" w:color="auto" w:fill="FFFFFF"/>
        </w:rPr>
        <w:t xml:space="preserve"> Commercial waste, reuse, extended producer responsibility, deposit return schemes, </w:t>
      </w:r>
    </w:p>
    <w:p w14:paraId="23FB45A1" w14:textId="77777777" w:rsidR="007B463F" w:rsidRPr="00365D8C" w:rsidRDefault="007B463F" w:rsidP="007B463F">
      <w:pPr>
        <w:pStyle w:val="ListParagraph"/>
        <w:numPr>
          <w:ilvl w:val="0"/>
          <w:numId w:val="7"/>
        </w:numPr>
        <w:autoSpaceDE w:val="0"/>
        <w:autoSpaceDN w:val="0"/>
        <w:adjustRightInd w:val="0"/>
        <w:spacing w:after="60"/>
        <w:rPr>
          <w:spacing w:val="2"/>
          <w:sz w:val="24"/>
          <w:szCs w:val="24"/>
          <w:shd w:val="clear" w:color="auto" w:fill="FFFFFF"/>
        </w:rPr>
      </w:pPr>
      <w:r w:rsidRPr="00B45934">
        <w:rPr>
          <w:b/>
          <w:spacing w:val="2"/>
          <w:sz w:val="24"/>
          <w:szCs w:val="24"/>
          <w:shd w:val="clear" w:color="auto" w:fill="FFFFFF"/>
        </w:rPr>
        <w:t>Partners</w:t>
      </w:r>
      <w:r>
        <w:rPr>
          <w:spacing w:val="2"/>
          <w:sz w:val="24"/>
          <w:szCs w:val="24"/>
          <w:shd w:val="clear" w:color="auto" w:fill="FFFFFF"/>
        </w:rPr>
        <w:t>,</w:t>
      </w:r>
      <w:r w:rsidRPr="00365D8C">
        <w:rPr>
          <w:spacing w:val="2"/>
          <w:sz w:val="24"/>
          <w:szCs w:val="24"/>
          <w:shd w:val="clear" w:color="auto" w:fill="FFFFFF"/>
        </w:rPr>
        <w:t xml:space="preserve"> e</w:t>
      </w:r>
      <w:r>
        <w:rPr>
          <w:spacing w:val="2"/>
          <w:sz w:val="24"/>
          <w:szCs w:val="24"/>
          <w:shd w:val="clear" w:color="auto" w:fill="FFFFFF"/>
        </w:rPr>
        <w:t>.g.</w:t>
      </w:r>
      <w:r w:rsidRPr="00365D8C">
        <w:rPr>
          <w:spacing w:val="2"/>
          <w:sz w:val="24"/>
          <w:szCs w:val="24"/>
          <w:shd w:val="clear" w:color="auto" w:fill="FFFFFF"/>
        </w:rPr>
        <w:t xml:space="preserve"> Government departments including Defra, HCLG, BEIS; Contractors, Producers (supply chain), consumers.  </w:t>
      </w:r>
    </w:p>
    <w:p w14:paraId="3F91763D" w14:textId="6B691808" w:rsidR="00887175" w:rsidRDefault="00AF448F" w:rsidP="00887175">
      <w:pPr>
        <w:numPr>
          <w:ilvl w:val="0"/>
          <w:numId w:val="2"/>
        </w:numPr>
        <w:tabs>
          <w:tab w:val="clear" w:pos="360"/>
          <w:tab w:val="num" w:pos="426"/>
        </w:tabs>
        <w:spacing w:before="240"/>
        <w:rPr>
          <w:rFonts w:ascii="Arial" w:hAnsi="Arial" w:cs="Arial"/>
          <w:b/>
          <w:szCs w:val="24"/>
        </w:rPr>
      </w:pPr>
      <w:r w:rsidRPr="00081574">
        <w:rPr>
          <w:rFonts w:ascii="Arial" w:hAnsi="Arial" w:cs="Arial"/>
          <w:b/>
          <w:szCs w:val="24"/>
        </w:rPr>
        <w:t xml:space="preserve">Financial Implications – </w:t>
      </w:r>
      <w:r w:rsidR="00A75B46" w:rsidRPr="00B94B95">
        <w:rPr>
          <w:rFonts w:ascii="Arial" w:hAnsi="Arial" w:cs="Arial"/>
          <w:szCs w:val="24"/>
        </w:rPr>
        <w:t>These</w:t>
      </w:r>
      <w:r w:rsidR="00166E8C">
        <w:rPr>
          <w:rFonts w:ascii="Arial" w:hAnsi="Arial" w:cs="Arial"/>
          <w:szCs w:val="24"/>
        </w:rPr>
        <w:t xml:space="preserve"> </w:t>
      </w:r>
      <w:proofErr w:type="gramStart"/>
      <w:r w:rsidR="00166E8C">
        <w:rPr>
          <w:rFonts w:ascii="Arial" w:hAnsi="Arial" w:cs="Arial"/>
          <w:szCs w:val="24"/>
        </w:rPr>
        <w:t>are</w:t>
      </w:r>
      <w:r w:rsidR="00A75B46" w:rsidRPr="00B94B95">
        <w:rPr>
          <w:rFonts w:ascii="Arial" w:hAnsi="Arial" w:cs="Arial"/>
          <w:szCs w:val="24"/>
        </w:rPr>
        <w:t xml:space="preserve"> i</w:t>
      </w:r>
      <w:r w:rsidR="00A75B46" w:rsidRPr="00CE6CC9">
        <w:rPr>
          <w:rFonts w:ascii="Arial" w:hAnsi="Arial" w:cs="Arial"/>
          <w:szCs w:val="24"/>
        </w:rPr>
        <w:t>ncorporated</w:t>
      </w:r>
      <w:proofErr w:type="gramEnd"/>
      <w:r w:rsidR="00A75B46" w:rsidRPr="00CE6CC9">
        <w:rPr>
          <w:rFonts w:ascii="Arial" w:hAnsi="Arial" w:cs="Arial"/>
          <w:szCs w:val="24"/>
        </w:rPr>
        <w:t xml:space="preserve"> in the </w:t>
      </w:r>
      <w:r w:rsidR="00A75B46">
        <w:rPr>
          <w:rFonts w:ascii="Arial" w:hAnsi="Arial" w:cs="Arial"/>
          <w:szCs w:val="24"/>
        </w:rPr>
        <w:t>annual process of long</w:t>
      </w:r>
      <w:r w:rsidR="008B527D">
        <w:rPr>
          <w:rFonts w:ascii="Arial" w:hAnsi="Arial" w:cs="Arial"/>
          <w:szCs w:val="24"/>
        </w:rPr>
        <w:t>-</w:t>
      </w:r>
      <w:r w:rsidR="00A75B46">
        <w:rPr>
          <w:rFonts w:ascii="Arial" w:hAnsi="Arial" w:cs="Arial"/>
          <w:szCs w:val="24"/>
        </w:rPr>
        <w:t xml:space="preserve">term financial planning and budget setting. </w:t>
      </w:r>
      <w:r w:rsidR="00C15734">
        <w:rPr>
          <w:rFonts w:ascii="Arial" w:hAnsi="Arial" w:cs="Arial"/>
          <w:szCs w:val="24"/>
        </w:rPr>
        <w:t xml:space="preserve"> I</w:t>
      </w:r>
      <w:r w:rsidR="00365D8C">
        <w:rPr>
          <w:rFonts w:ascii="Arial" w:hAnsi="Arial" w:cs="Arial"/>
          <w:szCs w:val="24"/>
        </w:rPr>
        <w:t xml:space="preserve">ncreasing participation in food waste recycling to deliver </w:t>
      </w:r>
      <w:proofErr w:type="gramStart"/>
      <w:r w:rsidR="00365D8C">
        <w:rPr>
          <w:rFonts w:ascii="Arial" w:hAnsi="Arial" w:cs="Arial"/>
          <w:szCs w:val="24"/>
        </w:rPr>
        <w:t>long term</w:t>
      </w:r>
      <w:proofErr w:type="gramEnd"/>
      <w:r w:rsidR="00365D8C">
        <w:rPr>
          <w:rFonts w:ascii="Arial" w:hAnsi="Arial" w:cs="Arial"/>
          <w:szCs w:val="24"/>
        </w:rPr>
        <w:t xml:space="preserve"> cost and carbon savings</w:t>
      </w:r>
      <w:r w:rsidR="00C15734">
        <w:rPr>
          <w:rFonts w:ascii="Arial" w:hAnsi="Arial" w:cs="Arial"/>
          <w:szCs w:val="24"/>
        </w:rPr>
        <w:t xml:space="preserve"> is vital to manage the increased cost of additional waste resulting from </w:t>
      </w:r>
      <w:proofErr w:type="spellStart"/>
      <w:r w:rsidR="00C15734">
        <w:rPr>
          <w:rFonts w:ascii="Arial" w:hAnsi="Arial" w:cs="Arial"/>
          <w:szCs w:val="24"/>
        </w:rPr>
        <w:t>Covid</w:t>
      </w:r>
      <w:proofErr w:type="spellEnd"/>
      <w:r w:rsidR="00C15734">
        <w:rPr>
          <w:rFonts w:ascii="Arial" w:hAnsi="Arial" w:cs="Arial"/>
          <w:szCs w:val="24"/>
        </w:rPr>
        <w:t xml:space="preserve"> 19</w:t>
      </w:r>
      <w:r w:rsidR="00564177">
        <w:rPr>
          <w:rFonts w:ascii="Arial" w:hAnsi="Arial" w:cs="Arial"/>
          <w:szCs w:val="24"/>
        </w:rPr>
        <w:t>.</w:t>
      </w:r>
      <w:r w:rsidR="00A75B46">
        <w:rPr>
          <w:rFonts w:ascii="Arial" w:hAnsi="Arial" w:cs="Arial"/>
          <w:szCs w:val="24"/>
        </w:rPr>
        <w:t xml:space="preserve"> </w:t>
      </w:r>
    </w:p>
    <w:p w14:paraId="77488D79" w14:textId="77777777" w:rsidR="00304C8F" w:rsidRDefault="001F3437" w:rsidP="00304C8F">
      <w:pPr>
        <w:numPr>
          <w:ilvl w:val="0"/>
          <w:numId w:val="2"/>
        </w:numPr>
        <w:tabs>
          <w:tab w:val="clear" w:pos="360"/>
          <w:tab w:val="num" w:pos="426"/>
        </w:tabs>
        <w:spacing w:before="240"/>
        <w:rPr>
          <w:rFonts w:ascii="Arial" w:hAnsi="Arial" w:cs="Arial"/>
          <w:b/>
          <w:szCs w:val="24"/>
        </w:rPr>
      </w:pPr>
      <w:r w:rsidRPr="00887175">
        <w:rPr>
          <w:rFonts w:ascii="Arial" w:hAnsi="Arial" w:cs="Arial"/>
          <w:b/>
          <w:szCs w:val="24"/>
        </w:rPr>
        <w:t xml:space="preserve">Legal Implications </w:t>
      </w:r>
      <w:r w:rsidR="001B039B" w:rsidRPr="00887175">
        <w:rPr>
          <w:rFonts w:ascii="Arial" w:hAnsi="Arial" w:cs="Arial"/>
          <w:szCs w:val="24"/>
        </w:rPr>
        <w:t>–</w:t>
      </w:r>
      <w:r w:rsidRPr="00887175">
        <w:rPr>
          <w:rFonts w:ascii="Arial" w:hAnsi="Arial" w:cs="Arial"/>
          <w:szCs w:val="24"/>
        </w:rPr>
        <w:t xml:space="preserve"> </w:t>
      </w:r>
      <w:r w:rsidR="00887175" w:rsidRPr="00887175">
        <w:rPr>
          <w:rFonts w:ascii="Arial" w:hAnsi="Arial" w:cs="Arial"/>
          <w:szCs w:val="24"/>
          <w:lang w:eastAsia="en-GB"/>
        </w:rPr>
        <w:t xml:space="preserve">A legal requirement exists for </w:t>
      </w:r>
      <w:r w:rsidR="00675DBC" w:rsidRPr="00887175">
        <w:rPr>
          <w:rFonts w:ascii="Arial" w:hAnsi="Arial" w:cs="Arial"/>
          <w:szCs w:val="24"/>
          <w:lang w:eastAsia="en-GB"/>
        </w:rPr>
        <w:t>two</w:t>
      </w:r>
      <w:r w:rsidR="00675DBC">
        <w:rPr>
          <w:rFonts w:ascii="Arial" w:hAnsi="Arial" w:cs="Arial"/>
          <w:szCs w:val="24"/>
          <w:lang w:eastAsia="en-GB"/>
        </w:rPr>
        <w:t>-</w:t>
      </w:r>
      <w:r w:rsidR="00887175" w:rsidRPr="00887175">
        <w:rPr>
          <w:rFonts w:ascii="Arial" w:hAnsi="Arial" w:cs="Arial"/>
          <w:szCs w:val="24"/>
          <w:lang w:eastAsia="en-GB"/>
        </w:rPr>
        <w:t xml:space="preserve">tier areas (including in Greater London) to have a JMWMS and keep it under review. </w:t>
      </w:r>
      <w:r w:rsidR="00B67BDF">
        <w:rPr>
          <w:rFonts w:ascii="Arial" w:hAnsi="Arial" w:cs="Arial"/>
          <w:szCs w:val="24"/>
          <w:lang w:eastAsia="en-GB"/>
        </w:rPr>
        <w:t>B</w:t>
      </w:r>
      <w:r w:rsidR="00887175" w:rsidRPr="00887175">
        <w:rPr>
          <w:rFonts w:ascii="Arial" w:hAnsi="Arial" w:cs="Arial"/>
          <w:szCs w:val="24"/>
          <w:lang w:eastAsia="en-GB"/>
        </w:rPr>
        <w:t xml:space="preserve">efore formulating policies as part of the strategy, authorities must carry out such </w:t>
      </w:r>
      <w:proofErr w:type="gramStart"/>
      <w:r w:rsidR="00887175" w:rsidRPr="00887175">
        <w:rPr>
          <w:rFonts w:ascii="Arial" w:hAnsi="Arial" w:cs="Arial"/>
          <w:szCs w:val="24"/>
          <w:lang w:eastAsia="en-GB"/>
        </w:rPr>
        <w:t>consultation</w:t>
      </w:r>
      <w:proofErr w:type="gramEnd"/>
      <w:r w:rsidR="00887175" w:rsidRPr="00887175">
        <w:rPr>
          <w:rFonts w:ascii="Arial" w:hAnsi="Arial" w:cs="Arial"/>
          <w:szCs w:val="24"/>
          <w:lang w:eastAsia="en-GB"/>
        </w:rPr>
        <w:t xml:space="preserve"> as they consider appropriate.</w:t>
      </w:r>
      <w:r w:rsidR="00B67BDF">
        <w:rPr>
          <w:rFonts w:ascii="Arial" w:hAnsi="Arial" w:cs="Arial"/>
          <w:szCs w:val="24"/>
          <w:lang w:eastAsia="en-GB"/>
        </w:rPr>
        <w:t xml:space="preserve">  </w:t>
      </w:r>
      <w:r w:rsidR="00887175" w:rsidRPr="00B67BDF">
        <w:rPr>
          <w:rFonts w:ascii="Arial" w:hAnsi="Arial" w:cs="Arial"/>
          <w:szCs w:val="24"/>
          <w:lang w:eastAsia="en-GB"/>
        </w:rPr>
        <w:t xml:space="preserve">Furthermore, authorities must have regard </w:t>
      </w:r>
      <w:r w:rsidR="00AB59D7" w:rsidRPr="00B67BDF">
        <w:rPr>
          <w:rFonts w:ascii="Arial" w:hAnsi="Arial" w:cs="Arial"/>
          <w:szCs w:val="24"/>
          <w:lang w:eastAsia="en-GB"/>
        </w:rPr>
        <w:t xml:space="preserve">to </w:t>
      </w:r>
      <w:r w:rsidR="00887175" w:rsidRPr="00B67BDF">
        <w:rPr>
          <w:rFonts w:ascii="Arial" w:hAnsi="Arial" w:cs="Arial"/>
          <w:szCs w:val="24"/>
          <w:lang w:eastAsia="en-GB"/>
        </w:rPr>
        <w:t xml:space="preserve">any guidance given by the Secretary of State, the most recent of which </w:t>
      </w:r>
      <w:proofErr w:type="gramStart"/>
      <w:r w:rsidR="00887175" w:rsidRPr="00B67BDF">
        <w:rPr>
          <w:rFonts w:ascii="Arial" w:hAnsi="Arial" w:cs="Arial"/>
          <w:szCs w:val="24"/>
          <w:lang w:eastAsia="en-GB"/>
        </w:rPr>
        <w:t>was published</w:t>
      </w:r>
      <w:proofErr w:type="gramEnd"/>
      <w:r w:rsidR="00887175" w:rsidRPr="00B67BDF">
        <w:rPr>
          <w:rFonts w:ascii="Arial" w:hAnsi="Arial" w:cs="Arial"/>
          <w:szCs w:val="24"/>
          <w:lang w:eastAsia="en-GB"/>
        </w:rPr>
        <w:t xml:space="preserve"> in 2005 and has since been archived. The 2005 guidance is very prescriptive</w:t>
      </w:r>
      <w:r w:rsidR="00762817">
        <w:rPr>
          <w:rFonts w:ascii="Arial" w:hAnsi="Arial" w:cs="Arial"/>
          <w:szCs w:val="24"/>
          <w:lang w:eastAsia="en-GB"/>
        </w:rPr>
        <w:t>,</w:t>
      </w:r>
      <w:r w:rsidR="00887175" w:rsidRPr="00B67BDF">
        <w:rPr>
          <w:rFonts w:ascii="Arial" w:hAnsi="Arial" w:cs="Arial"/>
          <w:szCs w:val="24"/>
          <w:lang w:eastAsia="en-GB"/>
        </w:rPr>
        <w:t xml:space="preserve"> </w:t>
      </w:r>
      <w:r w:rsidR="00B67BDF">
        <w:rPr>
          <w:rFonts w:ascii="Arial" w:hAnsi="Arial" w:cs="Arial"/>
          <w:szCs w:val="24"/>
          <w:lang w:eastAsia="en-GB"/>
        </w:rPr>
        <w:t>but a</w:t>
      </w:r>
      <w:r w:rsidR="00887175" w:rsidRPr="00B67BDF">
        <w:rPr>
          <w:rFonts w:ascii="Arial" w:hAnsi="Arial" w:cs="Arial"/>
          <w:szCs w:val="24"/>
          <w:lang w:eastAsia="en-GB"/>
        </w:rPr>
        <w:t xml:space="preserve">s the guidance is almost fifteen years old and </w:t>
      </w:r>
      <w:proofErr w:type="gramStart"/>
      <w:r w:rsidR="00166E8C" w:rsidRPr="00B67BDF">
        <w:rPr>
          <w:rFonts w:ascii="Arial" w:hAnsi="Arial" w:cs="Arial"/>
          <w:szCs w:val="24"/>
          <w:lang w:eastAsia="en-GB"/>
        </w:rPr>
        <w:t>is</w:t>
      </w:r>
      <w:r w:rsidR="00887175" w:rsidRPr="00B67BDF">
        <w:rPr>
          <w:rFonts w:ascii="Arial" w:hAnsi="Arial" w:cs="Arial"/>
          <w:szCs w:val="24"/>
          <w:lang w:eastAsia="en-GB"/>
        </w:rPr>
        <w:t xml:space="preserve"> archived</w:t>
      </w:r>
      <w:proofErr w:type="gramEnd"/>
      <w:r w:rsidR="00887175" w:rsidRPr="00B67BDF">
        <w:rPr>
          <w:rFonts w:ascii="Arial" w:hAnsi="Arial" w:cs="Arial"/>
          <w:szCs w:val="24"/>
          <w:lang w:eastAsia="en-GB"/>
        </w:rPr>
        <w:t xml:space="preserve">, it would be reasonable to consider that it is no longer a live document that authorities must consider when writing a new JMWMS. </w:t>
      </w:r>
      <w:r w:rsidR="00B67BDF">
        <w:rPr>
          <w:rFonts w:ascii="Arial" w:hAnsi="Arial" w:cs="Arial"/>
          <w:b/>
          <w:szCs w:val="24"/>
        </w:rPr>
        <w:t xml:space="preserve">  </w:t>
      </w:r>
      <w:r w:rsidR="00887175" w:rsidRPr="00B67BDF">
        <w:rPr>
          <w:rFonts w:ascii="Arial" w:hAnsi="Arial" w:cs="Arial"/>
          <w:szCs w:val="24"/>
          <w:lang w:eastAsia="en-GB"/>
        </w:rPr>
        <w:t xml:space="preserve">The law also requires that the waste authorities for two-tier areas in London ‘have regard to the Mayor’s municipal waste management strategy’, the current version of which is the 2018 London Environment Strategy (LES). </w:t>
      </w:r>
    </w:p>
    <w:p w14:paraId="3DC6D225" w14:textId="753B195A" w:rsidR="00887175" w:rsidRPr="00304C8F" w:rsidRDefault="00887175" w:rsidP="00304C8F">
      <w:pPr>
        <w:spacing w:before="240"/>
        <w:ind w:left="170" w:firstLine="0"/>
        <w:rPr>
          <w:rFonts w:ascii="Arial" w:hAnsi="Arial" w:cs="Arial"/>
          <w:b/>
          <w:szCs w:val="24"/>
        </w:rPr>
      </w:pPr>
      <w:r w:rsidRPr="00304C8F">
        <w:rPr>
          <w:rFonts w:ascii="Arial" w:hAnsi="Arial" w:cs="Arial"/>
          <w:szCs w:val="24"/>
          <w:lang w:eastAsia="en-GB"/>
        </w:rPr>
        <w:t xml:space="preserve">In summary, the Boroughs are required to have a JMWMS, keep it under review, consult as deemed appropriate and have regard to the LES. </w:t>
      </w:r>
      <w:r w:rsidR="00166E8C" w:rsidRPr="00304C8F">
        <w:rPr>
          <w:rFonts w:ascii="Arial" w:hAnsi="Arial" w:cs="Arial"/>
          <w:szCs w:val="24"/>
          <w:lang w:eastAsia="en-GB"/>
        </w:rPr>
        <w:t xml:space="preserve">  </w:t>
      </w:r>
      <w:r w:rsidRPr="00304C8F">
        <w:rPr>
          <w:rFonts w:ascii="Arial" w:hAnsi="Arial" w:cs="Arial"/>
          <w:szCs w:val="24"/>
          <w:lang w:eastAsia="en-GB"/>
        </w:rPr>
        <w:t xml:space="preserve">It should also be a high-level document to provide a strong vision whilst maintaining sufficient flexibility to meet the evolving requirements of national and regional policies. </w:t>
      </w:r>
    </w:p>
    <w:p w14:paraId="0F78A9E4" w14:textId="2606160B" w:rsidR="0060223A" w:rsidRDefault="00556055" w:rsidP="008B5547">
      <w:pPr>
        <w:numPr>
          <w:ilvl w:val="0"/>
          <w:numId w:val="2"/>
        </w:numPr>
        <w:tabs>
          <w:tab w:val="clear" w:pos="360"/>
          <w:tab w:val="num" w:pos="426"/>
        </w:tabs>
        <w:spacing w:before="240"/>
        <w:rPr>
          <w:rFonts w:ascii="Arial" w:hAnsi="Arial" w:cs="Arial"/>
          <w:szCs w:val="24"/>
        </w:rPr>
      </w:pPr>
      <w:r w:rsidRPr="00887175">
        <w:rPr>
          <w:rFonts w:ascii="Arial" w:hAnsi="Arial" w:cs="Arial"/>
          <w:b/>
          <w:szCs w:val="24"/>
        </w:rPr>
        <w:t>Impact on Joint Municipal Waste Management Strategy</w:t>
      </w:r>
      <w:r w:rsidR="00010567" w:rsidRPr="00887175">
        <w:rPr>
          <w:rFonts w:ascii="Arial" w:hAnsi="Arial" w:cs="Arial"/>
          <w:szCs w:val="24"/>
        </w:rPr>
        <w:t xml:space="preserve"> –</w:t>
      </w:r>
      <w:r w:rsidR="00564177" w:rsidRPr="00887175">
        <w:rPr>
          <w:rFonts w:ascii="Arial" w:hAnsi="Arial" w:cs="Arial"/>
          <w:szCs w:val="24"/>
        </w:rPr>
        <w:t xml:space="preserve"> </w:t>
      </w:r>
      <w:r w:rsidR="00917DC6">
        <w:rPr>
          <w:rFonts w:ascii="Arial" w:hAnsi="Arial" w:cs="Arial"/>
          <w:szCs w:val="24"/>
        </w:rPr>
        <w:t>Included in the report</w:t>
      </w:r>
    </w:p>
    <w:p w14:paraId="52887717" w14:textId="77777777" w:rsidR="00B67BDF" w:rsidRDefault="00B67BDF" w:rsidP="00B67BDF">
      <w:pPr>
        <w:spacing w:before="240"/>
        <w:ind w:left="170" w:firstLine="0"/>
        <w:rPr>
          <w:rFonts w:ascii="Arial" w:hAnsi="Arial" w:cs="Arial"/>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081574" w14:paraId="4ABD1F43" w14:textId="77777777" w:rsidTr="0060223A">
        <w:tc>
          <w:tcPr>
            <w:tcW w:w="2410" w:type="dxa"/>
          </w:tcPr>
          <w:p w14:paraId="3FE88C47" w14:textId="77777777" w:rsidR="00C6030D" w:rsidRPr="00081574" w:rsidRDefault="00C1135D" w:rsidP="00C1135D">
            <w:pPr>
              <w:spacing w:before="120"/>
              <w:ind w:left="460" w:right="113" w:firstLine="0"/>
              <w:jc w:val="left"/>
              <w:rPr>
                <w:rFonts w:ascii="Arial" w:hAnsi="Arial" w:cs="Arial"/>
                <w:szCs w:val="24"/>
              </w:rPr>
            </w:pPr>
            <w:r w:rsidRPr="00081574">
              <w:rPr>
                <w:rFonts w:ascii="Arial" w:hAnsi="Arial" w:cs="Arial"/>
                <w:szCs w:val="24"/>
              </w:rPr>
              <w:t xml:space="preserve">Contact </w:t>
            </w:r>
            <w:r w:rsidR="00BC0B22" w:rsidRPr="00081574">
              <w:rPr>
                <w:rFonts w:ascii="Arial" w:hAnsi="Arial" w:cs="Arial"/>
                <w:szCs w:val="24"/>
              </w:rPr>
              <w:t>Officer</w:t>
            </w:r>
            <w:r w:rsidRPr="00081574">
              <w:rPr>
                <w:rFonts w:ascii="Arial" w:hAnsi="Arial" w:cs="Arial"/>
                <w:szCs w:val="24"/>
              </w:rPr>
              <w:t>s</w:t>
            </w:r>
          </w:p>
        </w:tc>
        <w:tc>
          <w:tcPr>
            <w:tcW w:w="7938" w:type="dxa"/>
          </w:tcPr>
          <w:p w14:paraId="575A5968" w14:textId="77777777" w:rsidR="00273E81" w:rsidRDefault="00273E81" w:rsidP="0034088F">
            <w:pPr>
              <w:ind w:left="0" w:right="113" w:firstLine="0"/>
              <w:rPr>
                <w:rFonts w:ascii="Arial" w:hAnsi="Arial" w:cs="Arial"/>
                <w:szCs w:val="24"/>
              </w:rPr>
            </w:pPr>
            <w:r>
              <w:rPr>
                <w:rFonts w:ascii="Arial" w:hAnsi="Arial" w:cs="Arial"/>
                <w:szCs w:val="24"/>
              </w:rPr>
              <w:t>Tom Beagan, Senior Contracts Manager</w:t>
            </w:r>
            <w:r w:rsidR="00166E8C">
              <w:rPr>
                <w:rFonts w:ascii="Arial" w:hAnsi="Arial" w:cs="Arial"/>
                <w:szCs w:val="24"/>
              </w:rPr>
              <w:t xml:space="preserve">                    01895 545516</w:t>
            </w:r>
          </w:p>
          <w:p w14:paraId="4024CDE9" w14:textId="77777777" w:rsidR="00273E81" w:rsidRDefault="0079334B" w:rsidP="0034088F">
            <w:pPr>
              <w:ind w:left="0" w:right="113" w:firstLine="0"/>
              <w:rPr>
                <w:rFonts w:ascii="Arial" w:hAnsi="Arial" w:cs="Arial"/>
                <w:szCs w:val="24"/>
              </w:rPr>
            </w:pPr>
            <w:hyperlink r:id="rId8" w:history="1">
              <w:r w:rsidR="00273E81" w:rsidRPr="00BA1601">
                <w:rPr>
                  <w:rStyle w:val="Hyperlink"/>
                  <w:rFonts w:ascii="Arial" w:hAnsi="Arial" w:cs="Arial"/>
                  <w:szCs w:val="24"/>
                </w:rPr>
                <w:t>tombeagan@westlondonwaste.gov.uk</w:t>
              </w:r>
            </w:hyperlink>
          </w:p>
          <w:p w14:paraId="0F989B29" w14:textId="77777777" w:rsidR="00BC0B22" w:rsidRPr="00081574" w:rsidRDefault="002C2F84" w:rsidP="0034088F">
            <w:pPr>
              <w:ind w:left="0" w:right="113" w:firstLine="0"/>
              <w:rPr>
                <w:rFonts w:ascii="Arial" w:hAnsi="Arial" w:cs="Arial"/>
                <w:szCs w:val="24"/>
              </w:rPr>
            </w:pPr>
            <w:r>
              <w:rPr>
                <w:rFonts w:ascii="Arial" w:hAnsi="Arial" w:cs="Arial"/>
                <w:szCs w:val="24"/>
              </w:rPr>
              <w:t>Emma Beal</w:t>
            </w:r>
            <w:r w:rsidR="00BC0B22" w:rsidRPr="00081574">
              <w:rPr>
                <w:rFonts w:ascii="Arial" w:hAnsi="Arial" w:cs="Arial"/>
                <w:szCs w:val="24"/>
              </w:rPr>
              <w:t>,</w:t>
            </w:r>
            <w:r>
              <w:rPr>
                <w:rFonts w:ascii="Arial" w:hAnsi="Arial" w:cs="Arial"/>
                <w:szCs w:val="24"/>
              </w:rPr>
              <w:t xml:space="preserve"> Managing</w:t>
            </w:r>
            <w:r w:rsidR="00BC0B22" w:rsidRPr="00081574">
              <w:rPr>
                <w:rFonts w:ascii="Arial" w:hAnsi="Arial" w:cs="Arial"/>
                <w:szCs w:val="24"/>
              </w:rPr>
              <w:t xml:space="preserve"> Director</w:t>
            </w:r>
            <w:r w:rsidR="00346F0B" w:rsidRPr="00081574">
              <w:rPr>
                <w:rFonts w:ascii="Arial" w:hAnsi="Arial" w:cs="Arial"/>
                <w:szCs w:val="24"/>
              </w:rPr>
              <w:tab/>
            </w:r>
            <w:r w:rsidR="00346F0B" w:rsidRPr="00081574">
              <w:rPr>
                <w:rFonts w:ascii="Arial" w:hAnsi="Arial" w:cs="Arial"/>
                <w:szCs w:val="24"/>
              </w:rPr>
              <w:tab/>
            </w:r>
            <w:r w:rsidR="00346F0B"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346F0B" w:rsidRPr="00081574">
              <w:rPr>
                <w:rFonts w:ascii="Arial" w:hAnsi="Arial" w:cs="Arial"/>
                <w:szCs w:val="24"/>
              </w:rPr>
              <w:tab/>
            </w:r>
            <w:r>
              <w:rPr>
                <w:rFonts w:ascii="Arial" w:hAnsi="Arial" w:cs="Arial"/>
                <w:szCs w:val="24"/>
              </w:rPr>
              <w:tab/>
            </w:r>
            <w:r w:rsidR="00166E8C">
              <w:rPr>
                <w:rFonts w:ascii="Arial" w:hAnsi="Arial" w:cs="Arial"/>
                <w:szCs w:val="24"/>
              </w:rPr>
              <w:t>01895 545515</w:t>
            </w:r>
          </w:p>
          <w:p w14:paraId="6C8523D9" w14:textId="77777777" w:rsidR="0089180A" w:rsidRPr="00081574" w:rsidRDefault="0034088F" w:rsidP="00645DC3">
            <w:pPr>
              <w:ind w:left="0" w:right="113" w:firstLine="0"/>
              <w:rPr>
                <w:rFonts w:ascii="Arial" w:hAnsi="Arial" w:cs="Arial"/>
                <w:szCs w:val="24"/>
              </w:rPr>
            </w:pPr>
            <w:r>
              <w:rPr>
                <w:rFonts w:ascii="Arial" w:hAnsi="Arial" w:cs="Arial"/>
                <w:szCs w:val="24"/>
              </w:rPr>
              <w:t xml:space="preserve"> </w:t>
            </w:r>
            <w:hyperlink r:id="rId9" w:history="1">
              <w:r w:rsidR="002C2F84" w:rsidRPr="00C134E4">
                <w:rPr>
                  <w:rStyle w:val="Hyperlink"/>
                  <w:rFonts w:ascii="Arial" w:hAnsi="Arial" w:cs="Arial"/>
                  <w:szCs w:val="24"/>
                </w:rPr>
                <w:t>emmabeal@westlondonwaste.gov.uk</w:t>
              </w:r>
            </w:hyperlink>
            <w:r w:rsidR="00B66CAD" w:rsidRPr="00081574">
              <w:rPr>
                <w:rFonts w:ascii="Arial" w:hAnsi="Arial" w:cs="Arial"/>
                <w:szCs w:val="24"/>
              </w:rPr>
              <w:t xml:space="preserve"> </w:t>
            </w:r>
          </w:p>
        </w:tc>
      </w:tr>
    </w:tbl>
    <w:p w14:paraId="47D65ECC" w14:textId="77777777" w:rsidR="007336F7" w:rsidRDefault="007336F7">
      <w:pPr>
        <w:spacing w:after="0"/>
        <w:ind w:left="0" w:firstLine="0"/>
        <w:jc w:val="left"/>
        <w:rPr>
          <w:rFonts w:ascii="Arial" w:hAnsi="Arial" w:cs="Arial"/>
          <w:b/>
        </w:rPr>
      </w:pPr>
      <w:r>
        <w:rPr>
          <w:rFonts w:ascii="Arial" w:hAnsi="Arial" w:cs="Arial"/>
          <w:b/>
        </w:rPr>
        <w:br w:type="page"/>
      </w:r>
    </w:p>
    <w:p w14:paraId="51A452F8" w14:textId="658B1827" w:rsidR="00316C8E" w:rsidRPr="007B12E8" w:rsidRDefault="00AC52F4" w:rsidP="00B75ED4">
      <w:pPr>
        <w:rPr>
          <w:rFonts w:ascii="Arial" w:hAnsi="Arial" w:cs="Arial"/>
          <w:b/>
        </w:rPr>
      </w:pPr>
      <w:bookmarkStart w:id="0" w:name="_GoBack"/>
      <w:bookmarkEnd w:id="0"/>
      <w:r>
        <w:rPr>
          <w:rFonts w:ascii="Arial" w:hAnsi="Arial" w:cs="Arial"/>
          <w:b/>
          <w:noProof/>
          <w:color w:val="2D2940"/>
          <w:szCs w:val="24"/>
          <w:lang w:eastAsia="en-GB"/>
        </w:rPr>
        <w:lastRenderedPageBreak/>
        <w:drawing>
          <wp:anchor distT="0" distB="0" distL="114300" distR="114300" simplePos="0" relativeHeight="251659264" behindDoc="0" locked="0" layoutInCell="1" allowOverlap="1" wp14:anchorId="2D1150F8" wp14:editId="514415B1">
            <wp:simplePos x="0" y="0"/>
            <wp:positionH relativeFrom="margin">
              <wp:posOffset>3752850</wp:posOffset>
            </wp:positionH>
            <wp:positionV relativeFrom="paragraph">
              <wp:posOffset>31750</wp:posOffset>
            </wp:positionV>
            <wp:extent cx="2713355" cy="7334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lwa-logo-coral-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3355" cy="733425"/>
                    </a:xfrm>
                    <a:prstGeom prst="rect">
                      <a:avLst/>
                    </a:prstGeom>
                  </pic:spPr>
                </pic:pic>
              </a:graphicData>
            </a:graphic>
            <wp14:sizeRelH relativeFrom="margin">
              <wp14:pctWidth>0</wp14:pctWidth>
            </wp14:sizeRelH>
            <wp14:sizeRelV relativeFrom="margin">
              <wp14:pctHeight>0</wp14:pctHeight>
            </wp14:sizeRelV>
          </wp:anchor>
        </w:drawing>
      </w:r>
      <w:r w:rsidR="007B12E8" w:rsidRPr="007B12E8">
        <w:rPr>
          <w:rFonts w:ascii="Arial" w:hAnsi="Arial" w:cs="Arial"/>
          <w:b/>
        </w:rPr>
        <w:t>Appendix 1</w:t>
      </w:r>
      <w:r w:rsidR="00061F84">
        <w:rPr>
          <w:rFonts w:ascii="Arial" w:hAnsi="Arial" w:cs="Arial"/>
          <w:b/>
        </w:rPr>
        <w:t xml:space="preserve"> – </w:t>
      </w:r>
      <w:r>
        <w:rPr>
          <w:rFonts w:ascii="Arial" w:hAnsi="Arial" w:cs="Arial"/>
          <w:b/>
        </w:rPr>
        <w:t>Carbon Key Messages</w:t>
      </w:r>
    </w:p>
    <w:p w14:paraId="572D87C8" w14:textId="6BF7BF82" w:rsidR="00CD51F9" w:rsidRDefault="00CD51F9" w:rsidP="00316C8E">
      <w:pPr>
        <w:ind w:hanging="884"/>
        <w:jc w:val="right"/>
        <w:rPr>
          <w:rFonts w:ascii="Arial" w:hAnsi="Arial" w:cs="Arial"/>
        </w:rPr>
      </w:pPr>
    </w:p>
    <w:p w14:paraId="490B22FB" w14:textId="65C61334" w:rsidR="00AC52F4" w:rsidRDefault="00AC52F4" w:rsidP="00316C8E">
      <w:pPr>
        <w:ind w:hanging="884"/>
        <w:jc w:val="right"/>
        <w:rPr>
          <w:rFonts w:ascii="Arial" w:hAnsi="Arial" w:cs="Arial"/>
        </w:rPr>
        <w:sectPr w:rsidR="00AC52F4" w:rsidSect="00667321">
          <w:headerReference w:type="default" r:id="rId11"/>
          <w:pgSz w:w="11906" w:h="16838"/>
          <w:pgMar w:top="851" w:right="851" w:bottom="567" w:left="851" w:header="227" w:footer="782" w:gutter="0"/>
          <w:cols w:space="720"/>
          <w:docGrid w:linePitch="326"/>
        </w:sectPr>
      </w:pPr>
    </w:p>
    <w:p w14:paraId="5184FAA8" w14:textId="27D33C4F" w:rsidR="00912C6F" w:rsidRDefault="00912C6F">
      <w:pPr>
        <w:rPr>
          <w:rFonts w:ascii="Arial" w:hAnsi="Arial" w:cs="Arial"/>
        </w:rPr>
      </w:pPr>
    </w:p>
    <w:p w14:paraId="6DBD6D1A" w14:textId="170F6673" w:rsidR="001F22E5" w:rsidRDefault="001F22E5">
      <w:pPr>
        <w:rPr>
          <w:rFonts w:ascii="Arial" w:hAnsi="Arial" w:cs="Arial"/>
        </w:rPr>
      </w:pPr>
    </w:p>
    <w:p w14:paraId="229495E6" w14:textId="47F709BC" w:rsidR="00304C8F" w:rsidRPr="00B2233E" w:rsidRDefault="00B2233E" w:rsidP="00BC52C1">
      <w:pPr>
        <w:pStyle w:val="ListParagraph"/>
        <w:numPr>
          <w:ilvl w:val="0"/>
          <w:numId w:val="12"/>
        </w:numPr>
        <w:spacing w:line="360" w:lineRule="auto"/>
        <w:rPr>
          <w:i/>
          <w:sz w:val="24"/>
          <w:szCs w:val="24"/>
        </w:rPr>
      </w:pPr>
      <w:r>
        <w:rPr>
          <w:b/>
          <w:sz w:val="24"/>
          <w:szCs w:val="24"/>
        </w:rPr>
        <w:t>The WLWA</w:t>
      </w:r>
      <w:r w:rsidR="00304C8F" w:rsidRPr="00B2233E">
        <w:rPr>
          <w:b/>
          <w:sz w:val="24"/>
          <w:szCs w:val="24"/>
        </w:rPr>
        <w:t xml:space="preserve"> climate emergency response is to focus on No More Waste</w:t>
      </w:r>
    </w:p>
    <w:p w14:paraId="1E8206EA" w14:textId="77777777" w:rsidR="00B2233E" w:rsidRPr="00E8463C" w:rsidRDefault="00304C8F" w:rsidP="00B2233E">
      <w:pPr>
        <w:pStyle w:val="ListParagraph"/>
        <w:numPr>
          <w:ilvl w:val="3"/>
          <w:numId w:val="2"/>
        </w:numPr>
        <w:spacing w:after="120" w:line="360" w:lineRule="auto"/>
        <w:ind w:left="1418" w:hanging="284"/>
        <w:rPr>
          <w:sz w:val="24"/>
          <w:szCs w:val="24"/>
        </w:rPr>
      </w:pPr>
      <w:r w:rsidRPr="00E8463C">
        <w:rPr>
          <w:sz w:val="24"/>
          <w:szCs w:val="24"/>
        </w:rPr>
        <w:t>No more waste</w:t>
      </w:r>
      <w:r w:rsidRPr="00E8463C">
        <w:rPr>
          <w:sz w:val="24"/>
          <w:szCs w:val="24"/>
        </w:rPr>
        <w:t xml:space="preserve"> need</w:t>
      </w:r>
      <w:r w:rsidRPr="00E8463C">
        <w:rPr>
          <w:sz w:val="24"/>
          <w:szCs w:val="24"/>
        </w:rPr>
        <w:t>s</w:t>
      </w:r>
      <w:r w:rsidRPr="00E8463C">
        <w:rPr>
          <w:sz w:val="24"/>
          <w:szCs w:val="24"/>
        </w:rPr>
        <w:t xml:space="preserve"> each resident and business to actively participate, </w:t>
      </w:r>
      <w:r w:rsidRPr="00E8463C">
        <w:rPr>
          <w:sz w:val="24"/>
          <w:szCs w:val="24"/>
        </w:rPr>
        <w:t>it</w:t>
      </w:r>
      <w:r w:rsidRPr="00E8463C">
        <w:rPr>
          <w:sz w:val="24"/>
          <w:szCs w:val="24"/>
        </w:rPr>
        <w:t xml:space="preserve"> is not someth</w:t>
      </w:r>
      <w:r w:rsidRPr="00E8463C">
        <w:rPr>
          <w:sz w:val="24"/>
          <w:szCs w:val="24"/>
        </w:rPr>
        <w:t>ing we can do in the background</w:t>
      </w:r>
    </w:p>
    <w:p w14:paraId="2BBA5EDB" w14:textId="06F279CA" w:rsidR="00304C8F" w:rsidRPr="00E8463C" w:rsidRDefault="00304C8F" w:rsidP="00B2233E">
      <w:pPr>
        <w:pStyle w:val="ListParagraph"/>
        <w:numPr>
          <w:ilvl w:val="3"/>
          <w:numId w:val="2"/>
        </w:numPr>
        <w:spacing w:after="120" w:line="360" w:lineRule="auto"/>
        <w:ind w:left="1418" w:hanging="284"/>
        <w:rPr>
          <w:sz w:val="24"/>
          <w:szCs w:val="24"/>
        </w:rPr>
      </w:pPr>
      <w:r w:rsidRPr="00E8463C">
        <w:rPr>
          <w:sz w:val="24"/>
          <w:szCs w:val="24"/>
        </w:rPr>
        <w:t>Reducing waste</w:t>
      </w:r>
      <w:r w:rsidRPr="00E8463C">
        <w:rPr>
          <w:sz w:val="24"/>
          <w:szCs w:val="24"/>
        </w:rPr>
        <w:t xml:space="preserve"> </w:t>
      </w:r>
      <w:r w:rsidR="00B2233E" w:rsidRPr="00E8463C">
        <w:rPr>
          <w:sz w:val="24"/>
          <w:szCs w:val="24"/>
        </w:rPr>
        <w:t xml:space="preserve">per household </w:t>
      </w:r>
      <w:r w:rsidRPr="00E8463C">
        <w:rPr>
          <w:sz w:val="24"/>
          <w:szCs w:val="24"/>
        </w:rPr>
        <w:t>is the biggest decarbonisation activity we can undertake</w:t>
      </w:r>
    </w:p>
    <w:p w14:paraId="5C0B953D" w14:textId="18E5B214" w:rsidR="00304C8F" w:rsidRPr="00B2233E" w:rsidRDefault="00304C8F" w:rsidP="00BC52C1">
      <w:pPr>
        <w:pStyle w:val="ListParagraph"/>
        <w:numPr>
          <w:ilvl w:val="0"/>
          <w:numId w:val="12"/>
        </w:numPr>
        <w:spacing w:line="360" w:lineRule="auto"/>
        <w:rPr>
          <w:b/>
          <w:sz w:val="24"/>
          <w:szCs w:val="24"/>
        </w:rPr>
      </w:pPr>
      <w:r w:rsidRPr="00B2233E">
        <w:rPr>
          <w:b/>
          <w:sz w:val="24"/>
          <w:szCs w:val="24"/>
        </w:rPr>
        <w:t>T</w:t>
      </w:r>
      <w:r w:rsidR="00B2233E">
        <w:rPr>
          <w:b/>
          <w:sz w:val="24"/>
          <w:szCs w:val="24"/>
        </w:rPr>
        <w:t xml:space="preserve">he WLWA Waste </w:t>
      </w:r>
      <w:proofErr w:type="spellStart"/>
      <w:r w:rsidR="00B2233E">
        <w:rPr>
          <w:b/>
          <w:sz w:val="24"/>
          <w:szCs w:val="24"/>
        </w:rPr>
        <w:t>Minmisation</w:t>
      </w:r>
      <w:proofErr w:type="spellEnd"/>
      <w:r w:rsidR="00B2233E">
        <w:rPr>
          <w:b/>
          <w:sz w:val="24"/>
          <w:szCs w:val="24"/>
        </w:rPr>
        <w:t xml:space="preserve"> Plan</w:t>
      </w:r>
      <w:r w:rsidRPr="00B2233E">
        <w:rPr>
          <w:b/>
          <w:sz w:val="24"/>
          <w:szCs w:val="24"/>
        </w:rPr>
        <w:t xml:space="preserve"> </w:t>
      </w:r>
      <w:r w:rsidR="00BC52C1">
        <w:rPr>
          <w:b/>
          <w:sz w:val="24"/>
          <w:szCs w:val="24"/>
        </w:rPr>
        <w:t xml:space="preserve">supports </w:t>
      </w:r>
      <w:r w:rsidR="00BC52C1">
        <w:rPr>
          <w:b/>
          <w:sz w:val="24"/>
          <w:szCs w:val="24"/>
        </w:rPr>
        <w:t>decarbonis</w:t>
      </w:r>
      <w:r w:rsidR="00BC52C1">
        <w:rPr>
          <w:b/>
          <w:sz w:val="24"/>
          <w:szCs w:val="24"/>
        </w:rPr>
        <w:t>ing by</w:t>
      </w:r>
      <w:r w:rsidR="00BC52C1" w:rsidRPr="00B2233E">
        <w:rPr>
          <w:b/>
          <w:sz w:val="24"/>
          <w:szCs w:val="24"/>
        </w:rPr>
        <w:t xml:space="preserve"> </w:t>
      </w:r>
      <w:r w:rsidRPr="00B2233E">
        <w:rPr>
          <w:b/>
          <w:sz w:val="24"/>
          <w:szCs w:val="24"/>
        </w:rPr>
        <w:t>focus</w:t>
      </w:r>
      <w:r w:rsidR="00BC52C1">
        <w:rPr>
          <w:b/>
          <w:sz w:val="24"/>
          <w:szCs w:val="24"/>
        </w:rPr>
        <w:t>ing</w:t>
      </w:r>
      <w:r w:rsidRPr="00B2233E">
        <w:rPr>
          <w:b/>
          <w:sz w:val="24"/>
          <w:szCs w:val="24"/>
        </w:rPr>
        <w:t xml:space="preserve"> on</w:t>
      </w:r>
      <w:r w:rsidRPr="00B2233E">
        <w:rPr>
          <w:b/>
          <w:sz w:val="24"/>
          <w:szCs w:val="24"/>
        </w:rPr>
        <w:t xml:space="preserve"> food waste, textiles and single use plastics</w:t>
      </w:r>
    </w:p>
    <w:p w14:paraId="6D58D3EF" w14:textId="5D931EB0" w:rsidR="00B2233E" w:rsidRPr="00E8463C" w:rsidRDefault="00B2233E" w:rsidP="00591733">
      <w:pPr>
        <w:pStyle w:val="ListParagraph"/>
        <w:numPr>
          <w:ilvl w:val="3"/>
          <w:numId w:val="18"/>
        </w:numPr>
        <w:spacing w:after="120" w:line="360" w:lineRule="auto"/>
        <w:ind w:left="1418" w:hanging="284"/>
        <w:rPr>
          <w:sz w:val="24"/>
          <w:szCs w:val="24"/>
        </w:rPr>
      </w:pPr>
      <w:r w:rsidRPr="00E8463C">
        <w:rPr>
          <w:sz w:val="24"/>
          <w:szCs w:val="24"/>
        </w:rPr>
        <w:t xml:space="preserve">WLWA has invested £3m in </w:t>
      </w:r>
      <w:r w:rsidRPr="00E8463C">
        <w:rPr>
          <w:sz w:val="24"/>
          <w:szCs w:val="24"/>
        </w:rPr>
        <w:t xml:space="preserve">Borough </w:t>
      </w:r>
      <w:r w:rsidRPr="00E8463C">
        <w:rPr>
          <w:sz w:val="24"/>
          <w:szCs w:val="24"/>
        </w:rPr>
        <w:t>food waste projects to double the a</w:t>
      </w:r>
      <w:r w:rsidRPr="00E8463C">
        <w:rPr>
          <w:sz w:val="24"/>
          <w:szCs w:val="24"/>
        </w:rPr>
        <w:t>mount of food waste collected.</w:t>
      </w:r>
    </w:p>
    <w:p w14:paraId="4FE9DB48" w14:textId="2A99FF05" w:rsidR="00B2233E" w:rsidRPr="00591733" w:rsidRDefault="00B2233E" w:rsidP="00591733">
      <w:pPr>
        <w:pStyle w:val="ListParagraph"/>
        <w:numPr>
          <w:ilvl w:val="3"/>
          <w:numId w:val="18"/>
        </w:numPr>
        <w:spacing w:after="120" w:line="360" w:lineRule="auto"/>
        <w:ind w:left="1418" w:hanging="284"/>
        <w:rPr>
          <w:sz w:val="24"/>
          <w:szCs w:val="24"/>
        </w:rPr>
      </w:pPr>
      <w:r w:rsidRPr="00591733">
        <w:rPr>
          <w:sz w:val="24"/>
          <w:szCs w:val="24"/>
        </w:rPr>
        <w:t>Residents using the food waste recycling service reduce their food waste, reducing food waste decarbonises all the way along the supply chain</w:t>
      </w:r>
    </w:p>
    <w:p w14:paraId="6BA45067" w14:textId="7277A637" w:rsidR="00B2233E" w:rsidRDefault="00BC52C1" w:rsidP="00BC52C1">
      <w:pPr>
        <w:pStyle w:val="ListParagraph"/>
        <w:numPr>
          <w:ilvl w:val="0"/>
          <w:numId w:val="12"/>
        </w:numPr>
        <w:spacing w:line="360" w:lineRule="auto"/>
        <w:rPr>
          <w:b/>
          <w:sz w:val="24"/>
          <w:szCs w:val="24"/>
        </w:rPr>
      </w:pPr>
      <w:r>
        <w:rPr>
          <w:b/>
          <w:sz w:val="24"/>
          <w:szCs w:val="24"/>
        </w:rPr>
        <w:t xml:space="preserve">To increase recycling </w:t>
      </w:r>
      <w:r w:rsidR="00B2233E" w:rsidRPr="00B2233E">
        <w:rPr>
          <w:b/>
          <w:sz w:val="24"/>
          <w:szCs w:val="24"/>
        </w:rPr>
        <w:t xml:space="preserve">West London Waste and Borough partners </w:t>
      </w:r>
      <w:r>
        <w:rPr>
          <w:b/>
          <w:sz w:val="24"/>
          <w:szCs w:val="24"/>
        </w:rPr>
        <w:t xml:space="preserve">are </w:t>
      </w:r>
      <w:r w:rsidR="00B2233E" w:rsidRPr="00B2233E">
        <w:rPr>
          <w:b/>
          <w:sz w:val="24"/>
          <w:szCs w:val="24"/>
        </w:rPr>
        <w:t>focus</w:t>
      </w:r>
      <w:r>
        <w:rPr>
          <w:b/>
          <w:sz w:val="24"/>
          <w:szCs w:val="24"/>
        </w:rPr>
        <w:t>ing</w:t>
      </w:r>
      <w:r w:rsidR="00B2233E" w:rsidRPr="00B2233E">
        <w:rPr>
          <w:b/>
          <w:sz w:val="24"/>
          <w:szCs w:val="24"/>
        </w:rPr>
        <w:t xml:space="preserve"> on </w:t>
      </w:r>
      <w:r>
        <w:rPr>
          <w:b/>
          <w:sz w:val="24"/>
          <w:szCs w:val="24"/>
        </w:rPr>
        <w:t xml:space="preserve">food waste projects and </w:t>
      </w:r>
      <w:r w:rsidR="00B2233E" w:rsidRPr="00B2233E">
        <w:rPr>
          <w:b/>
          <w:sz w:val="24"/>
          <w:szCs w:val="24"/>
        </w:rPr>
        <w:t>properties with communal bins</w:t>
      </w:r>
      <w:r>
        <w:rPr>
          <w:b/>
          <w:sz w:val="24"/>
          <w:szCs w:val="24"/>
        </w:rPr>
        <w:t>.</w:t>
      </w:r>
    </w:p>
    <w:p w14:paraId="54AC1CE8" w14:textId="048CDD13" w:rsidR="00BC52C1" w:rsidRPr="00591733" w:rsidRDefault="00BC52C1" w:rsidP="00591733">
      <w:pPr>
        <w:pStyle w:val="ListParagraph"/>
        <w:numPr>
          <w:ilvl w:val="0"/>
          <w:numId w:val="15"/>
        </w:numPr>
        <w:spacing w:line="360" w:lineRule="auto"/>
        <w:ind w:left="1418" w:hanging="284"/>
        <w:rPr>
          <w:sz w:val="24"/>
          <w:szCs w:val="24"/>
        </w:rPr>
      </w:pPr>
      <w:r w:rsidRPr="00591733">
        <w:rPr>
          <w:sz w:val="24"/>
          <w:szCs w:val="24"/>
        </w:rPr>
        <w:t>T</w:t>
      </w:r>
      <w:r w:rsidR="00304C8F" w:rsidRPr="00591733">
        <w:rPr>
          <w:sz w:val="24"/>
          <w:szCs w:val="24"/>
        </w:rPr>
        <w:t xml:space="preserve">he Plastics Tax and Extended Producer Responsibility legislation </w:t>
      </w:r>
      <w:r w:rsidRPr="00591733">
        <w:rPr>
          <w:sz w:val="24"/>
          <w:szCs w:val="24"/>
        </w:rPr>
        <w:t xml:space="preserve">is needed </w:t>
      </w:r>
      <w:r w:rsidR="00304C8F" w:rsidRPr="00591733">
        <w:rPr>
          <w:sz w:val="24"/>
          <w:szCs w:val="24"/>
        </w:rPr>
        <w:t>to</w:t>
      </w:r>
      <w:r w:rsidR="00304C8F" w:rsidRPr="00591733">
        <w:rPr>
          <w:sz w:val="24"/>
          <w:szCs w:val="24"/>
        </w:rPr>
        <w:t xml:space="preserve"> unlock the current economic and technical barriers</w:t>
      </w:r>
      <w:r w:rsidRPr="00591733">
        <w:rPr>
          <w:sz w:val="24"/>
          <w:szCs w:val="24"/>
        </w:rPr>
        <w:t xml:space="preserve"> to recycling</w:t>
      </w:r>
    </w:p>
    <w:p w14:paraId="7EEF39BB" w14:textId="686181AF" w:rsidR="00BC52C1" w:rsidRPr="00BC52C1" w:rsidRDefault="00304C8F" w:rsidP="00BC52C1">
      <w:pPr>
        <w:pStyle w:val="ListParagraph"/>
        <w:numPr>
          <w:ilvl w:val="0"/>
          <w:numId w:val="12"/>
        </w:numPr>
        <w:spacing w:line="360" w:lineRule="auto"/>
        <w:rPr>
          <w:b/>
          <w:sz w:val="24"/>
          <w:szCs w:val="24"/>
        </w:rPr>
      </w:pPr>
      <w:r w:rsidRPr="00BC52C1">
        <w:rPr>
          <w:b/>
          <w:sz w:val="24"/>
          <w:szCs w:val="24"/>
        </w:rPr>
        <w:t xml:space="preserve">Energy from waste </w:t>
      </w:r>
      <w:r w:rsidR="00B2233E" w:rsidRPr="00BC52C1">
        <w:rPr>
          <w:b/>
          <w:sz w:val="24"/>
          <w:szCs w:val="24"/>
        </w:rPr>
        <w:t xml:space="preserve">is not “bad”, it is the sheer amount of </w:t>
      </w:r>
      <w:r w:rsidR="00591733">
        <w:rPr>
          <w:b/>
          <w:sz w:val="24"/>
          <w:szCs w:val="24"/>
        </w:rPr>
        <w:t>waste</w:t>
      </w:r>
      <w:r w:rsidR="00B2233E" w:rsidRPr="00BC52C1">
        <w:rPr>
          <w:b/>
          <w:sz w:val="24"/>
          <w:szCs w:val="24"/>
        </w:rPr>
        <w:t xml:space="preserve"> thrown away </w:t>
      </w:r>
      <w:r w:rsidR="00591733">
        <w:rPr>
          <w:b/>
          <w:sz w:val="24"/>
          <w:szCs w:val="24"/>
        </w:rPr>
        <w:t xml:space="preserve">every day </w:t>
      </w:r>
      <w:r w:rsidR="00B2233E" w:rsidRPr="00BC52C1">
        <w:rPr>
          <w:b/>
          <w:sz w:val="24"/>
          <w:szCs w:val="24"/>
        </w:rPr>
        <w:t>that is bad</w:t>
      </w:r>
    </w:p>
    <w:p w14:paraId="4B0D2913" w14:textId="6D9F5E09" w:rsidR="00591733" w:rsidRPr="00591733" w:rsidRDefault="00591733" w:rsidP="00591733">
      <w:pPr>
        <w:pStyle w:val="ListParagraph"/>
        <w:numPr>
          <w:ilvl w:val="0"/>
          <w:numId w:val="16"/>
        </w:numPr>
        <w:spacing w:line="360" w:lineRule="auto"/>
        <w:ind w:left="1418" w:hanging="284"/>
        <w:rPr>
          <w:sz w:val="24"/>
          <w:szCs w:val="24"/>
        </w:rPr>
      </w:pPr>
      <w:r w:rsidRPr="00591733">
        <w:rPr>
          <w:sz w:val="24"/>
          <w:szCs w:val="24"/>
        </w:rPr>
        <w:t xml:space="preserve">WLWA has more residual waste than </w:t>
      </w:r>
      <w:proofErr w:type="gramStart"/>
      <w:r w:rsidRPr="00591733">
        <w:rPr>
          <w:sz w:val="24"/>
          <w:szCs w:val="24"/>
        </w:rPr>
        <w:t>is guaranteed</w:t>
      </w:r>
      <w:proofErr w:type="gramEnd"/>
      <w:r w:rsidRPr="00591733">
        <w:rPr>
          <w:sz w:val="24"/>
          <w:szCs w:val="24"/>
        </w:rPr>
        <w:t xml:space="preserve"> in contracts</w:t>
      </w:r>
      <w:r>
        <w:rPr>
          <w:sz w:val="24"/>
          <w:szCs w:val="24"/>
        </w:rPr>
        <w:t xml:space="preserve"> and</w:t>
      </w:r>
      <w:r w:rsidRPr="00591733">
        <w:rPr>
          <w:sz w:val="24"/>
          <w:szCs w:val="24"/>
        </w:rPr>
        <w:t xml:space="preserve"> </w:t>
      </w:r>
      <w:r>
        <w:rPr>
          <w:sz w:val="24"/>
          <w:szCs w:val="24"/>
        </w:rPr>
        <w:t>stays</w:t>
      </w:r>
      <w:r w:rsidRPr="00591733">
        <w:rPr>
          <w:sz w:val="24"/>
          <w:szCs w:val="24"/>
        </w:rPr>
        <w:t xml:space="preserve"> focus</w:t>
      </w:r>
      <w:r>
        <w:rPr>
          <w:sz w:val="24"/>
          <w:szCs w:val="24"/>
        </w:rPr>
        <w:t>ed</w:t>
      </w:r>
      <w:r w:rsidRPr="00591733">
        <w:rPr>
          <w:sz w:val="24"/>
          <w:szCs w:val="24"/>
        </w:rPr>
        <w:t xml:space="preserve"> on waste reduction and recycling in preference to energy from waste.</w:t>
      </w:r>
    </w:p>
    <w:p w14:paraId="5AA5E968" w14:textId="15A8ABBA" w:rsidR="00BC52C1" w:rsidRPr="00591733" w:rsidRDefault="00591733" w:rsidP="00591733">
      <w:pPr>
        <w:pStyle w:val="ListParagraph"/>
        <w:numPr>
          <w:ilvl w:val="0"/>
          <w:numId w:val="16"/>
        </w:numPr>
        <w:spacing w:line="360" w:lineRule="auto"/>
        <w:ind w:left="1418" w:hanging="284"/>
        <w:rPr>
          <w:sz w:val="24"/>
          <w:szCs w:val="24"/>
        </w:rPr>
      </w:pPr>
      <w:r>
        <w:rPr>
          <w:sz w:val="24"/>
          <w:szCs w:val="24"/>
        </w:rPr>
        <w:t>The WLWA waste minimisation plan will assist</w:t>
      </w:r>
      <w:r w:rsidR="00B2233E" w:rsidRPr="00591733">
        <w:rPr>
          <w:sz w:val="24"/>
          <w:szCs w:val="24"/>
        </w:rPr>
        <w:t xml:space="preserve"> E</w:t>
      </w:r>
      <w:r w:rsidR="00E8463C" w:rsidRPr="00591733">
        <w:rPr>
          <w:sz w:val="24"/>
          <w:szCs w:val="24"/>
        </w:rPr>
        <w:t xml:space="preserve">nergy </w:t>
      </w:r>
      <w:r w:rsidR="00B2233E" w:rsidRPr="00591733">
        <w:rPr>
          <w:sz w:val="24"/>
          <w:szCs w:val="24"/>
        </w:rPr>
        <w:t>f</w:t>
      </w:r>
      <w:r w:rsidR="00E8463C" w:rsidRPr="00591733">
        <w:rPr>
          <w:sz w:val="24"/>
          <w:szCs w:val="24"/>
        </w:rPr>
        <w:t xml:space="preserve">rom </w:t>
      </w:r>
      <w:r w:rsidR="00B2233E" w:rsidRPr="00591733">
        <w:rPr>
          <w:sz w:val="24"/>
          <w:szCs w:val="24"/>
        </w:rPr>
        <w:t>W</w:t>
      </w:r>
      <w:r w:rsidR="00E8463C" w:rsidRPr="00591733">
        <w:rPr>
          <w:sz w:val="24"/>
          <w:szCs w:val="24"/>
        </w:rPr>
        <w:t>aste</w:t>
      </w:r>
      <w:r w:rsidRPr="00591733">
        <w:rPr>
          <w:sz w:val="24"/>
          <w:szCs w:val="24"/>
        </w:rPr>
        <w:t xml:space="preserve"> </w:t>
      </w:r>
      <w:r>
        <w:rPr>
          <w:sz w:val="24"/>
          <w:szCs w:val="24"/>
        </w:rPr>
        <w:t>t</w:t>
      </w:r>
      <w:r w:rsidRPr="00591733">
        <w:rPr>
          <w:sz w:val="24"/>
          <w:szCs w:val="24"/>
        </w:rPr>
        <w:t xml:space="preserve">o </w:t>
      </w:r>
      <w:r w:rsidR="0079334B">
        <w:rPr>
          <w:sz w:val="24"/>
          <w:szCs w:val="24"/>
        </w:rPr>
        <w:t>be</w:t>
      </w:r>
      <w:r w:rsidRPr="00591733">
        <w:rPr>
          <w:sz w:val="24"/>
          <w:szCs w:val="24"/>
        </w:rPr>
        <w:t xml:space="preserve"> carbon neutral as the grid decarbonises</w:t>
      </w:r>
      <w:r w:rsidR="0079334B">
        <w:rPr>
          <w:sz w:val="24"/>
          <w:szCs w:val="24"/>
        </w:rPr>
        <w:t xml:space="preserve"> by removing fossil carbon</w:t>
      </w:r>
    </w:p>
    <w:p w14:paraId="3271F4C2" w14:textId="13253BB1" w:rsidR="00591733" w:rsidRDefault="00304C8F" w:rsidP="00591733">
      <w:pPr>
        <w:pStyle w:val="ListParagraph"/>
        <w:numPr>
          <w:ilvl w:val="0"/>
          <w:numId w:val="16"/>
        </w:numPr>
        <w:spacing w:line="360" w:lineRule="auto"/>
        <w:ind w:left="1418" w:hanging="284"/>
        <w:rPr>
          <w:sz w:val="24"/>
          <w:szCs w:val="24"/>
        </w:rPr>
      </w:pPr>
      <w:r w:rsidRPr="00591733">
        <w:rPr>
          <w:sz w:val="24"/>
          <w:szCs w:val="24"/>
        </w:rPr>
        <w:t>WLWA has completed a significant decarbonisation programme by removing waste from landfill</w:t>
      </w:r>
      <w:r w:rsidR="00591733">
        <w:rPr>
          <w:sz w:val="24"/>
          <w:szCs w:val="24"/>
        </w:rPr>
        <w:t>.  The next phase is carbon capture and storage for materials we cannot extract from energy from waste.</w:t>
      </w:r>
    </w:p>
    <w:p w14:paraId="44DA01C0" w14:textId="77777777" w:rsidR="001F22E5" w:rsidRPr="00912C6F" w:rsidRDefault="001F22E5" w:rsidP="00BC52C1">
      <w:pPr>
        <w:spacing w:line="360" w:lineRule="auto"/>
        <w:rPr>
          <w:rFonts w:ascii="Arial" w:hAnsi="Arial" w:cs="Arial"/>
        </w:rPr>
      </w:pPr>
    </w:p>
    <w:sectPr w:rsidR="001F22E5" w:rsidRPr="00912C6F" w:rsidSect="00CD51F9">
      <w:type w:val="continuous"/>
      <w:pgSz w:w="11906" w:h="16838"/>
      <w:pgMar w:top="851" w:right="851"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2B3D" w14:textId="77777777" w:rsidR="00ED78AC" w:rsidRDefault="00ED78AC">
      <w:r>
        <w:separator/>
      </w:r>
    </w:p>
  </w:endnote>
  <w:endnote w:type="continuationSeparator" w:id="0">
    <w:p w14:paraId="305E9961" w14:textId="77777777" w:rsidR="00ED78AC" w:rsidRDefault="00ED78AC">
      <w:r>
        <w:continuationSeparator/>
      </w:r>
    </w:p>
  </w:endnote>
  <w:endnote w:type="continuationNotice" w:id="1">
    <w:p w14:paraId="7C716EA0" w14:textId="77777777" w:rsidR="00ED78AC" w:rsidRDefault="00ED7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EADB" w14:textId="77777777" w:rsidR="00ED78AC" w:rsidRDefault="00ED78AC">
      <w:r>
        <w:separator/>
      </w:r>
    </w:p>
  </w:footnote>
  <w:footnote w:type="continuationSeparator" w:id="0">
    <w:p w14:paraId="4148A3D6" w14:textId="77777777" w:rsidR="00ED78AC" w:rsidRDefault="00ED78AC">
      <w:r>
        <w:continuationSeparator/>
      </w:r>
    </w:p>
  </w:footnote>
  <w:footnote w:type="continuationNotice" w:id="1">
    <w:p w14:paraId="246AC32A" w14:textId="77777777" w:rsidR="00ED78AC" w:rsidRDefault="00ED78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8" w:type="dxa"/>
      <w:tblInd w:w="-252" w:type="dxa"/>
      <w:tblLook w:val="01E0" w:firstRow="1" w:lastRow="1" w:firstColumn="1" w:lastColumn="1" w:noHBand="0" w:noVBand="0"/>
    </w:tblPr>
    <w:tblGrid>
      <w:gridCol w:w="6390"/>
      <w:gridCol w:w="4318"/>
    </w:tblGrid>
    <w:tr w:rsidR="00AE364D" w:rsidRPr="002B3214" w14:paraId="7C047550" w14:textId="77777777" w:rsidTr="000F4819">
      <w:trPr>
        <w:trHeight w:val="284"/>
      </w:trPr>
      <w:tc>
        <w:tcPr>
          <w:tcW w:w="6390" w:type="dxa"/>
        </w:tcPr>
        <w:p w14:paraId="25D7DD35" w14:textId="77777777" w:rsidR="00AE364D" w:rsidRPr="002B3214" w:rsidRDefault="00AE364D">
          <w:pPr>
            <w:pStyle w:val="Header"/>
            <w:rPr>
              <w:rFonts w:ascii="Arial" w:hAnsi="Arial" w:cs="Arial"/>
              <w:b/>
              <w:sz w:val="32"/>
            </w:rPr>
          </w:pPr>
        </w:p>
      </w:tc>
      <w:tc>
        <w:tcPr>
          <w:tcW w:w="4318" w:type="dxa"/>
          <w:vAlign w:val="center"/>
        </w:tcPr>
        <w:p w14:paraId="654DFD8A" w14:textId="77777777" w:rsidR="00AE364D" w:rsidRPr="000F4819" w:rsidRDefault="00AE364D"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14:paraId="52158AA1" w14:textId="77777777" w:rsidR="00AE364D" w:rsidRPr="00F92E8C" w:rsidRDefault="00AE364D"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8944055"/>
    <w:multiLevelType w:val="hybridMultilevel"/>
    <w:tmpl w:val="67E2D5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A934C1B"/>
    <w:multiLevelType w:val="multilevel"/>
    <w:tmpl w:val="DA52122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7A12206"/>
    <w:multiLevelType w:val="hybridMultilevel"/>
    <w:tmpl w:val="1B84FBCE"/>
    <w:lvl w:ilvl="0" w:tplc="06400B1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1D9646B2"/>
    <w:multiLevelType w:val="hybridMultilevel"/>
    <w:tmpl w:val="D0F61C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5E33E16"/>
    <w:multiLevelType w:val="multilevel"/>
    <w:tmpl w:val="DA52122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2D990DA8"/>
    <w:multiLevelType w:val="hybridMultilevel"/>
    <w:tmpl w:val="FA6830FA"/>
    <w:lvl w:ilvl="0" w:tplc="6B6EDDBC">
      <w:start w:val="1"/>
      <w:numFmt w:val="decimal"/>
      <w:lvlText w:val="%1."/>
      <w:lvlJc w:val="left"/>
      <w:pPr>
        <w:ind w:left="530" w:hanging="360"/>
      </w:pPr>
      <w:rPr>
        <w:rFonts w:ascii="Arial" w:hAnsi="Arial" w:cs="Arial" w:hint="default"/>
        <w:b/>
        <w:i w:val="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E595AAC"/>
    <w:multiLevelType w:val="hybridMultilevel"/>
    <w:tmpl w:val="9C18DE50"/>
    <w:lvl w:ilvl="0" w:tplc="073CC866">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8" w15:restartNumberingAfterBreak="0">
    <w:nsid w:val="3EEC3446"/>
    <w:multiLevelType w:val="multilevel"/>
    <w:tmpl w:val="DA52122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43957EB3"/>
    <w:multiLevelType w:val="hybridMultilevel"/>
    <w:tmpl w:val="CFBA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141F5"/>
    <w:multiLevelType w:val="hybridMultilevel"/>
    <w:tmpl w:val="CC2EB736"/>
    <w:lvl w:ilvl="0" w:tplc="BD9C9F7C">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1" w15:restartNumberingAfterBreak="0">
    <w:nsid w:val="4F79263C"/>
    <w:multiLevelType w:val="hybridMultilevel"/>
    <w:tmpl w:val="F35CA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14AAA"/>
    <w:multiLevelType w:val="hybridMultilevel"/>
    <w:tmpl w:val="FEF0D0FC"/>
    <w:lvl w:ilvl="0" w:tplc="FE6030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5"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F4EB8"/>
    <w:multiLevelType w:val="multilevel"/>
    <w:tmpl w:val="DA52122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8" w15:restartNumberingAfterBreak="0">
    <w:nsid w:val="76F61A36"/>
    <w:multiLevelType w:val="hybridMultilevel"/>
    <w:tmpl w:val="8ED896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6"/>
  </w:num>
  <w:num w:numId="3">
    <w:abstractNumId w:val="14"/>
  </w:num>
  <w:num w:numId="4">
    <w:abstractNumId w:val="15"/>
  </w:num>
  <w:num w:numId="5">
    <w:abstractNumId w:val="12"/>
  </w:num>
  <w:num w:numId="6">
    <w:abstractNumId w:val="13"/>
  </w:num>
  <w:num w:numId="7">
    <w:abstractNumId w:val="9"/>
  </w:num>
  <w:num w:numId="8">
    <w:abstractNumId w:val="11"/>
  </w:num>
  <w:num w:numId="9">
    <w:abstractNumId w:val="4"/>
  </w:num>
  <w:num w:numId="10">
    <w:abstractNumId w:val="18"/>
  </w:num>
  <w:num w:numId="11">
    <w:abstractNumId w:val="1"/>
  </w:num>
  <w:num w:numId="12">
    <w:abstractNumId w:val="6"/>
  </w:num>
  <w:num w:numId="13">
    <w:abstractNumId w:val="10"/>
  </w:num>
  <w:num w:numId="14">
    <w:abstractNumId w:val="2"/>
  </w:num>
  <w:num w:numId="15">
    <w:abstractNumId w:val="7"/>
  </w:num>
  <w:num w:numId="16">
    <w:abstractNumId w:val="3"/>
  </w:num>
  <w:num w:numId="17">
    <w:abstractNumId w:val="8"/>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E0MzEwMzI0MzZQ0lEKTi0uzszPAykwqgUAgGV35iwAAAA="/>
  </w:docVars>
  <w:rsids>
    <w:rsidRoot w:val="000F5650"/>
    <w:rsid w:val="00000CB6"/>
    <w:rsid w:val="00004122"/>
    <w:rsid w:val="000041C1"/>
    <w:rsid w:val="00006DB8"/>
    <w:rsid w:val="00006DE1"/>
    <w:rsid w:val="00006FE3"/>
    <w:rsid w:val="00010567"/>
    <w:rsid w:val="00011E40"/>
    <w:rsid w:val="000122CB"/>
    <w:rsid w:val="00013985"/>
    <w:rsid w:val="000148E6"/>
    <w:rsid w:val="00016FA7"/>
    <w:rsid w:val="00017B1B"/>
    <w:rsid w:val="0002130E"/>
    <w:rsid w:val="00021935"/>
    <w:rsid w:val="00021B36"/>
    <w:rsid w:val="00022574"/>
    <w:rsid w:val="000227FE"/>
    <w:rsid w:val="000229AD"/>
    <w:rsid w:val="00022BE9"/>
    <w:rsid w:val="00022FBC"/>
    <w:rsid w:val="000231E6"/>
    <w:rsid w:val="00023868"/>
    <w:rsid w:val="000247A9"/>
    <w:rsid w:val="000248B9"/>
    <w:rsid w:val="00026186"/>
    <w:rsid w:val="000307A5"/>
    <w:rsid w:val="00030B5D"/>
    <w:rsid w:val="000325E1"/>
    <w:rsid w:val="00033E88"/>
    <w:rsid w:val="00034B83"/>
    <w:rsid w:val="00035123"/>
    <w:rsid w:val="00036475"/>
    <w:rsid w:val="000364C3"/>
    <w:rsid w:val="00036BB3"/>
    <w:rsid w:val="000379CF"/>
    <w:rsid w:val="00040377"/>
    <w:rsid w:val="00042171"/>
    <w:rsid w:val="00047338"/>
    <w:rsid w:val="00047D3A"/>
    <w:rsid w:val="00047EAD"/>
    <w:rsid w:val="00050BD6"/>
    <w:rsid w:val="00051B59"/>
    <w:rsid w:val="00051CDE"/>
    <w:rsid w:val="000524B1"/>
    <w:rsid w:val="00055226"/>
    <w:rsid w:val="0005584C"/>
    <w:rsid w:val="00056463"/>
    <w:rsid w:val="00057672"/>
    <w:rsid w:val="00061CD5"/>
    <w:rsid w:val="00061F84"/>
    <w:rsid w:val="000661DA"/>
    <w:rsid w:val="00070E99"/>
    <w:rsid w:val="000721D3"/>
    <w:rsid w:val="00073A0D"/>
    <w:rsid w:val="00073F50"/>
    <w:rsid w:val="00075E1E"/>
    <w:rsid w:val="00077FD9"/>
    <w:rsid w:val="00080066"/>
    <w:rsid w:val="00081574"/>
    <w:rsid w:val="0008343E"/>
    <w:rsid w:val="00083A87"/>
    <w:rsid w:val="000854F1"/>
    <w:rsid w:val="00086BBB"/>
    <w:rsid w:val="00087CC0"/>
    <w:rsid w:val="00087E76"/>
    <w:rsid w:val="00091AF4"/>
    <w:rsid w:val="00092935"/>
    <w:rsid w:val="00093D50"/>
    <w:rsid w:val="00094C3C"/>
    <w:rsid w:val="00095E08"/>
    <w:rsid w:val="00097D76"/>
    <w:rsid w:val="000A00F2"/>
    <w:rsid w:val="000A03F7"/>
    <w:rsid w:val="000A0823"/>
    <w:rsid w:val="000A20CA"/>
    <w:rsid w:val="000A6544"/>
    <w:rsid w:val="000B010A"/>
    <w:rsid w:val="000B0202"/>
    <w:rsid w:val="000B0968"/>
    <w:rsid w:val="000B1523"/>
    <w:rsid w:val="000B2507"/>
    <w:rsid w:val="000B2BA8"/>
    <w:rsid w:val="000B4521"/>
    <w:rsid w:val="000B7672"/>
    <w:rsid w:val="000B794A"/>
    <w:rsid w:val="000B7A51"/>
    <w:rsid w:val="000C3A47"/>
    <w:rsid w:val="000C3E97"/>
    <w:rsid w:val="000C3EC0"/>
    <w:rsid w:val="000C6967"/>
    <w:rsid w:val="000D2294"/>
    <w:rsid w:val="000D4EB6"/>
    <w:rsid w:val="000D51E0"/>
    <w:rsid w:val="000D5C0B"/>
    <w:rsid w:val="000D66CD"/>
    <w:rsid w:val="000D7EDD"/>
    <w:rsid w:val="000E1EEF"/>
    <w:rsid w:val="000E2845"/>
    <w:rsid w:val="000E28BE"/>
    <w:rsid w:val="000E3A91"/>
    <w:rsid w:val="000E5C42"/>
    <w:rsid w:val="000E636B"/>
    <w:rsid w:val="000E68D9"/>
    <w:rsid w:val="000E6B1E"/>
    <w:rsid w:val="000E7D88"/>
    <w:rsid w:val="000F15CC"/>
    <w:rsid w:val="000F37AE"/>
    <w:rsid w:val="000F4819"/>
    <w:rsid w:val="000F5650"/>
    <w:rsid w:val="000F659C"/>
    <w:rsid w:val="000F6688"/>
    <w:rsid w:val="000F718D"/>
    <w:rsid w:val="00100B13"/>
    <w:rsid w:val="00101539"/>
    <w:rsid w:val="00104087"/>
    <w:rsid w:val="00105F97"/>
    <w:rsid w:val="00106012"/>
    <w:rsid w:val="0010692E"/>
    <w:rsid w:val="00110733"/>
    <w:rsid w:val="001119E7"/>
    <w:rsid w:val="00114CD7"/>
    <w:rsid w:val="00115242"/>
    <w:rsid w:val="001156E7"/>
    <w:rsid w:val="00115B93"/>
    <w:rsid w:val="00116021"/>
    <w:rsid w:val="0011671B"/>
    <w:rsid w:val="00120744"/>
    <w:rsid w:val="00121151"/>
    <w:rsid w:val="001216DD"/>
    <w:rsid w:val="00121799"/>
    <w:rsid w:val="00122DCC"/>
    <w:rsid w:val="00122FD3"/>
    <w:rsid w:val="001235FF"/>
    <w:rsid w:val="001236FA"/>
    <w:rsid w:val="00123A9D"/>
    <w:rsid w:val="00125DAF"/>
    <w:rsid w:val="00130DD3"/>
    <w:rsid w:val="001356DE"/>
    <w:rsid w:val="001361A0"/>
    <w:rsid w:val="001367E1"/>
    <w:rsid w:val="00137EED"/>
    <w:rsid w:val="00147B17"/>
    <w:rsid w:val="001510FF"/>
    <w:rsid w:val="0015162B"/>
    <w:rsid w:val="001540FE"/>
    <w:rsid w:val="00154697"/>
    <w:rsid w:val="00157C49"/>
    <w:rsid w:val="00162083"/>
    <w:rsid w:val="001626DE"/>
    <w:rsid w:val="00164BAB"/>
    <w:rsid w:val="00166E8C"/>
    <w:rsid w:val="00167EB0"/>
    <w:rsid w:val="00171A12"/>
    <w:rsid w:val="00174647"/>
    <w:rsid w:val="00175053"/>
    <w:rsid w:val="00176B82"/>
    <w:rsid w:val="001807B7"/>
    <w:rsid w:val="00180DC3"/>
    <w:rsid w:val="001816AF"/>
    <w:rsid w:val="001832BB"/>
    <w:rsid w:val="00185C41"/>
    <w:rsid w:val="0018668E"/>
    <w:rsid w:val="001870A6"/>
    <w:rsid w:val="00187782"/>
    <w:rsid w:val="001915C4"/>
    <w:rsid w:val="00196421"/>
    <w:rsid w:val="001A21A3"/>
    <w:rsid w:val="001A4690"/>
    <w:rsid w:val="001A4720"/>
    <w:rsid w:val="001A4840"/>
    <w:rsid w:val="001A5F52"/>
    <w:rsid w:val="001A6E8E"/>
    <w:rsid w:val="001A769D"/>
    <w:rsid w:val="001B039B"/>
    <w:rsid w:val="001B1D57"/>
    <w:rsid w:val="001B28AB"/>
    <w:rsid w:val="001B4F18"/>
    <w:rsid w:val="001B71CD"/>
    <w:rsid w:val="001C0120"/>
    <w:rsid w:val="001C0496"/>
    <w:rsid w:val="001C3393"/>
    <w:rsid w:val="001C52C7"/>
    <w:rsid w:val="001C532B"/>
    <w:rsid w:val="001C7219"/>
    <w:rsid w:val="001C78A8"/>
    <w:rsid w:val="001D25FF"/>
    <w:rsid w:val="001D3477"/>
    <w:rsid w:val="001D39CC"/>
    <w:rsid w:val="001D5AA2"/>
    <w:rsid w:val="001D68E6"/>
    <w:rsid w:val="001E0419"/>
    <w:rsid w:val="001E3F45"/>
    <w:rsid w:val="001E57DC"/>
    <w:rsid w:val="001E7175"/>
    <w:rsid w:val="001E7A4E"/>
    <w:rsid w:val="001F0F68"/>
    <w:rsid w:val="001F1B33"/>
    <w:rsid w:val="001F1CF3"/>
    <w:rsid w:val="001F2048"/>
    <w:rsid w:val="001F22E5"/>
    <w:rsid w:val="001F2652"/>
    <w:rsid w:val="001F276F"/>
    <w:rsid w:val="001F3437"/>
    <w:rsid w:val="001F7821"/>
    <w:rsid w:val="00201BF8"/>
    <w:rsid w:val="002030F2"/>
    <w:rsid w:val="00203DB1"/>
    <w:rsid w:val="00204E0C"/>
    <w:rsid w:val="00204F2A"/>
    <w:rsid w:val="00205A4A"/>
    <w:rsid w:val="00206732"/>
    <w:rsid w:val="00207D4B"/>
    <w:rsid w:val="00211657"/>
    <w:rsid w:val="00213DCB"/>
    <w:rsid w:val="0021533F"/>
    <w:rsid w:val="00221FF1"/>
    <w:rsid w:val="002227F5"/>
    <w:rsid w:val="00222875"/>
    <w:rsid w:val="0022428D"/>
    <w:rsid w:val="0022458A"/>
    <w:rsid w:val="0022600D"/>
    <w:rsid w:val="0023037E"/>
    <w:rsid w:val="002307ED"/>
    <w:rsid w:val="00231EA3"/>
    <w:rsid w:val="0023572B"/>
    <w:rsid w:val="002362F2"/>
    <w:rsid w:val="00236A11"/>
    <w:rsid w:val="0023722A"/>
    <w:rsid w:val="00240A58"/>
    <w:rsid w:val="00242633"/>
    <w:rsid w:val="0024305E"/>
    <w:rsid w:val="00244188"/>
    <w:rsid w:val="00246290"/>
    <w:rsid w:val="00247CAA"/>
    <w:rsid w:val="002522A6"/>
    <w:rsid w:val="00252525"/>
    <w:rsid w:val="002533F8"/>
    <w:rsid w:val="002549E3"/>
    <w:rsid w:val="00254EBD"/>
    <w:rsid w:val="00255902"/>
    <w:rsid w:val="002572A3"/>
    <w:rsid w:val="002606BA"/>
    <w:rsid w:val="002623D0"/>
    <w:rsid w:val="002626D8"/>
    <w:rsid w:val="00262F5D"/>
    <w:rsid w:val="00263DB5"/>
    <w:rsid w:val="0026545D"/>
    <w:rsid w:val="00266E80"/>
    <w:rsid w:val="002718C8"/>
    <w:rsid w:val="00271A0A"/>
    <w:rsid w:val="002736E0"/>
    <w:rsid w:val="00273E81"/>
    <w:rsid w:val="00276164"/>
    <w:rsid w:val="00277505"/>
    <w:rsid w:val="0028039B"/>
    <w:rsid w:val="002912E7"/>
    <w:rsid w:val="00291B9B"/>
    <w:rsid w:val="002925E3"/>
    <w:rsid w:val="002941B5"/>
    <w:rsid w:val="002A206F"/>
    <w:rsid w:val="002A2865"/>
    <w:rsid w:val="002A2D72"/>
    <w:rsid w:val="002A2FC7"/>
    <w:rsid w:val="002A3CE0"/>
    <w:rsid w:val="002A50C7"/>
    <w:rsid w:val="002A5383"/>
    <w:rsid w:val="002B039E"/>
    <w:rsid w:val="002B05E2"/>
    <w:rsid w:val="002B0F89"/>
    <w:rsid w:val="002B2C56"/>
    <w:rsid w:val="002B643D"/>
    <w:rsid w:val="002C102E"/>
    <w:rsid w:val="002C1444"/>
    <w:rsid w:val="002C2F84"/>
    <w:rsid w:val="002C3E0F"/>
    <w:rsid w:val="002C5B15"/>
    <w:rsid w:val="002C5E47"/>
    <w:rsid w:val="002C7A85"/>
    <w:rsid w:val="002D044E"/>
    <w:rsid w:val="002D0615"/>
    <w:rsid w:val="002D2A66"/>
    <w:rsid w:val="002D3ECD"/>
    <w:rsid w:val="002D5FD7"/>
    <w:rsid w:val="002E058A"/>
    <w:rsid w:val="002E547D"/>
    <w:rsid w:val="002E554C"/>
    <w:rsid w:val="002E5BE7"/>
    <w:rsid w:val="002E724D"/>
    <w:rsid w:val="002F1538"/>
    <w:rsid w:val="002F407A"/>
    <w:rsid w:val="002F51DF"/>
    <w:rsid w:val="002F7683"/>
    <w:rsid w:val="003012C0"/>
    <w:rsid w:val="003020D1"/>
    <w:rsid w:val="00302C78"/>
    <w:rsid w:val="00302F30"/>
    <w:rsid w:val="003032AE"/>
    <w:rsid w:val="00303E26"/>
    <w:rsid w:val="00304808"/>
    <w:rsid w:val="00304C8F"/>
    <w:rsid w:val="00305588"/>
    <w:rsid w:val="003057C3"/>
    <w:rsid w:val="00305CB5"/>
    <w:rsid w:val="00306992"/>
    <w:rsid w:val="003102EF"/>
    <w:rsid w:val="00311F2F"/>
    <w:rsid w:val="00314217"/>
    <w:rsid w:val="0031459D"/>
    <w:rsid w:val="0031570D"/>
    <w:rsid w:val="00315759"/>
    <w:rsid w:val="00316C8E"/>
    <w:rsid w:val="00317224"/>
    <w:rsid w:val="003217DA"/>
    <w:rsid w:val="00324A24"/>
    <w:rsid w:val="003269B5"/>
    <w:rsid w:val="00327B31"/>
    <w:rsid w:val="00327C41"/>
    <w:rsid w:val="00327CDF"/>
    <w:rsid w:val="00327EB1"/>
    <w:rsid w:val="00330921"/>
    <w:rsid w:val="0033295D"/>
    <w:rsid w:val="003354DA"/>
    <w:rsid w:val="00335937"/>
    <w:rsid w:val="00336621"/>
    <w:rsid w:val="00336C17"/>
    <w:rsid w:val="00337604"/>
    <w:rsid w:val="0034088F"/>
    <w:rsid w:val="003415F6"/>
    <w:rsid w:val="003431C7"/>
    <w:rsid w:val="00344166"/>
    <w:rsid w:val="00344A03"/>
    <w:rsid w:val="00345C23"/>
    <w:rsid w:val="00345D11"/>
    <w:rsid w:val="00346F0B"/>
    <w:rsid w:val="003512BF"/>
    <w:rsid w:val="00351542"/>
    <w:rsid w:val="003520CE"/>
    <w:rsid w:val="00352605"/>
    <w:rsid w:val="0035588B"/>
    <w:rsid w:val="0036002D"/>
    <w:rsid w:val="00360EEE"/>
    <w:rsid w:val="00361332"/>
    <w:rsid w:val="00364FA9"/>
    <w:rsid w:val="00365D8C"/>
    <w:rsid w:val="00366519"/>
    <w:rsid w:val="003676DE"/>
    <w:rsid w:val="00367C3E"/>
    <w:rsid w:val="00370F8E"/>
    <w:rsid w:val="003716E6"/>
    <w:rsid w:val="00372DE6"/>
    <w:rsid w:val="003768CD"/>
    <w:rsid w:val="0037775D"/>
    <w:rsid w:val="00384A2B"/>
    <w:rsid w:val="003915A5"/>
    <w:rsid w:val="0039531D"/>
    <w:rsid w:val="0039579C"/>
    <w:rsid w:val="003A221B"/>
    <w:rsid w:val="003A2B6D"/>
    <w:rsid w:val="003A4244"/>
    <w:rsid w:val="003A4AD9"/>
    <w:rsid w:val="003A52A8"/>
    <w:rsid w:val="003A544F"/>
    <w:rsid w:val="003B6BB5"/>
    <w:rsid w:val="003C0141"/>
    <w:rsid w:val="003C1198"/>
    <w:rsid w:val="003C4130"/>
    <w:rsid w:val="003C4AB5"/>
    <w:rsid w:val="003D004A"/>
    <w:rsid w:val="003D2898"/>
    <w:rsid w:val="003D3E13"/>
    <w:rsid w:val="003D44A6"/>
    <w:rsid w:val="003D4981"/>
    <w:rsid w:val="003D4CFB"/>
    <w:rsid w:val="003D4D39"/>
    <w:rsid w:val="003D5DAD"/>
    <w:rsid w:val="003E1570"/>
    <w:rsid w:val="003E3B61"/>
    <w:rsid w:val="003E3FF7"/>
    <w:rsid w:val="003E428F"/>
    <w:rsid w:val="003E4458"/>
    <w:rsid w:val="003E5673"/>
    <w:rsid w:val="003E6636"/>
    <w:rsid w:val="003E77A0"/>
    <w:rsid w:val="003F0B47"/>
    <w:rsid w:val="003F1C32"/>
    <w:rsid w:val="003F21EE"/>
    <w:rsid w:val="003F342D"/>
    <w:rsid w:val="003F3522"/>
    <w:rsid w:val="003F3F36"/>
    <w:rsid w:val="003F400C"/>
    <w:rsid w:val="003F4410"/>
    <w:rsid w:val="003F4D3F"/>
    <w:rsid w:val="0040021B"/>
    <w:rsid w:val="004008DB"/>
    <w:rsid w:val="00402FE5"/>
    <w:rsid w:val="00404332"/>
    <w:rsid w:val="00412D85"/>
    <w:rsid w:val="00412F68"/>
    <w:rsid w:val="004154AC"/>
    <w:rsid w:val="00415838"/>
    <w:rsid w:val="004158F7"/>
    <w:rsid w:val="00417FDF"/>
    <w:rsid w:val="004203AD"/>
    <w:rsid w:val="0042131C"/>
    <w:rsid w:val="00421859"/>
    <w:rsid w:val="00423498"/>
    <w:rsid w:val="004250AE"/>
    <w:rsid w:val="0042592A"/>
    <w:rsid w:val="00427333"/>
    <w:rsid w:val="00430ACE"/>
    <w:rsid w:val="00431D69"/>
    <w:rsid w:val="0043350D"/>
    <w:rsid w:val="0043358F"/>
    <w:rsid w:val="004351F7"/>
    <w:rsid w:val="00436A35"/>
    <w:rsid w:val="00436A65"/>
    <w:rsid w:val="00437221"/>
    <w:rsid w:val="00437EFB"/>
    <w:rsid w:val="00440919"/>
    <w:rsid w:val="004446B4"/>
    <w:rsid w:val="00445B4F"/>
    <w:rsid w:val="0044640A"/>
    <w:rsid w:val="004471DF"/>
    <w:rsid w:val="00450653"/>
    <w:rsid w:val="00450CE8"/>
    <w:rsid w:val="00451BFB"/>
    <w:rsid w:val="00452705"/>
    <w:rsid w:val="00452E3E"/>
    <w:rsid w:val="00452E78"/>
    <w:rsid w:val="0045307A"/>
    <w:rsid w:val="00454A7B"/>
    <w:rsid w:val="00456683"/>
    <w:rsid w:val="00460671"/>
    <w:rsid w:val="00461110"/>
    <w:rsid w:val="00461E8A"/>
    <w:rsid w:val="00466ACF"/>
    <w:rsid w:val="00466B78"/>
    <w:rsid w:val="004675D0"/>
    <w:rsid w:val="00467C82"/>
    <w:rsid w:val="00472253"/>
    <w:rsid w:val="00473151"/>
    <w:rsid w:val="00473BDE"/>
    <w:rsid w:val="00473C91"/>
    <w:rsid w:val="004741DD"/>
    <w:rsid w:val="00474ADE"/>
    <w:rsid w:val="00475201"/>
    <w:rsid w:val="00477533"/>
    <w:rsid w:val="00482172"/>
    <w:rsid w:val="004851A9"/>
    <w:rsid w:val="00490C19"/>
    <w:rsid w:val="00491305"/>
    <w:rsid w:val="00493CDE"/>
    <w:rsid w:val="004944D1"/>
    <w:rsid w:val="00496D08"/>
    <w:rsid w:val="00496D11"/>
    <w:rsid w:val="004A0E29"/>
    <w:rsid w:val="004A2814"/>
    <w:rsid w:val="004A4A1A"/>
    <w:rsid w:val="004A5CD4"/>
    <w:rsid w:val="004B07A1"/>
    <w:rsid w:val="004B0D50"/>
    <w:rsid w:val="004B3E9E"/>
    <w:rsid w:val="004B47AF"/>
    <w:rsid w:val="004B4D64"/>
    <w:rsid w:val="004C12BF"/>
    <w:rsid w:val="004C1581"/>
    <w:rsid w:val="004C495D"/>
    <w:rsid w:val="004C675D"/>
    <w:rsid w:val="004D0301"/>
    <w:rsid w:val="004D10E9"/>
    <w:rsid w:val="004D2534"/>
    <w:rsid w:val="004D2BED"/>
    <w:rsid w:val="004D3741"/>
    <w:rsid w:val="004D3AD5"/>
    <w:rsid w:val="004D5474"/>
    <w:rsid w:val="004E58B2"/>
    <w:rsid w:val="004E61A9"/>
    <w:rsid w:val="004F411A"/>
    <w:rsid w:val="004F512F"/>
    <w:rsid w:val="004F5418"/>
    <w:rsid w:val="004F6283"/>
    <w:rsid w:val="004F652A"/>
    <w:rsid w:val="004F7388"/>
    <w:rsid w:val="004F7B32"/>
    <w:rsid w:val="004F7DF6"/>
    <w:rsid w:val="005005C8"/>
    <w:rsid w:val="005007CC"/>
    <w:rsid w:val="0050125E"/>
    <w:rsid w:val="00502CBB"/>
    <w:rsid w:val="00502DBA"/>
    <w:rsid w:val="00503251"/>
    <w:rsid w:val="0050651F"/>
    <w:rsid w:val="005066C5"/>
    <w:rsid w:val="00506E60"/>
    <w:rsid w:val="0051068F"/>
    <w:rsid w:val="00511C8D"/>
    <w:rsid w:val="005136EA"/>
    <w:rsid w:val="00514822"/>
    <w:rsid w:val="00514A1E"/>
    <w:rsid w:val="005161CF"/>
    <w:rsid w:val="005179B5"/>
    <w:rsid w:val="00521DB6"/>
    <w:rsid w:val="00521F0B"/>
    <w:rsid w:val="00522C1C"/>
    <w:rsid w:val="0052422E"/>
    <w:rsid w:val="0052443E"/>
    <w:rsid w:val="00525913"/>
    <w:rsid w:val="00525F66"/>
    <w:rsid w:val="00526A0B"/>
    <w:rsid w:val="005273D8"/>
    <w:rsid w:val="00527535"/>
    <w:rsid w:val="00527771"/>
    <w:rsid w:val="00527F60"/>
    <w:rsid w:val="00530645"/>
    <w:rsid w:val="00535020"/>
    <w:rsid w:val="0053588B"/>
    <w:rsid w:val="00535CA0"/>
    <w:rsid w:val="00536264"/>
    <w:rsid w:val="00536568"/>
    <w:rsid w:val="00541E98"/>
    <w:rsid w:val="00543A47"/>
    <w:rsid w:val="00544B9A"/>
    <w:rsid w:val="00545759"/>
    <w:rsid w:val="00547B02"/>
    <w:rsid w:val="005506C4"/>
    <w:rsid w:val="00551AF9"/>
    <w:rsid w:val="00554D4B"/>
    <w:rsid w:val="005553CA"/>
    <w:rsid w:val="00556055"/>
    <w:rsid w:val="005562C7"/>
    <w:rsid w:val="005574FA"/>
    <w:rsid w:val="00557846"/>
    <w:rsid w:val="00561507"/>
    <w:rsid w:val="005632FC"/>
    <w:rsid w:val="00564177"/>
    <w:rsid w:val="005662B4"/>
    <w:rsid w:val="00571FC6"/>
    <w:rsid w:val="0057235D"/>
    <w:rsid w:val="00573C61"/>
    <w:rsid w:val="005771DA"/>
    <w:rsid w:val="00577EEF"/>
    <w:rsid w:val="00577FDB"/>
    <w:rsid w:val="00583F20"/>
    <w:rsid w:val="005860E5"/>
    <w:rsid w:val="0058632C"/>
    <w:rsid w:val="00590014"/>
    <w:rsid w:val="00590A15"/>
    <w:rsid w:val="00590D43"/>
    <w:rsid w:val="00591733"/>
    <w:rsid w:val="00591B33"/>
    <w:rsid w:val="00592D5F"/>
    <w:rsid w:val="00597388"/>
    <w:rsid w:val="005A038C"/>
    <w:rsid w:val="005A0D78"/>
    <w:rsid w:val="005A1218"/>
    <w:rsid w:val="005A1E06"/>
    <w:rsid w:val="005A50BB"/>
    <w:rsid w:val="005A5549"/>
    <w:rsid w:val="005A567C"/>
    <w:rsid w:val="005A6934"/>
    <w:rsid w:val="005A78B3"/>
    <w:rsid w:val="005A78CB"/>
    <w:rsid w:val="005B052E"/>
    <w:rsid w:val="005B1183"/>
    <w:rsid w:val="005B307E"/>
    <w:rsid w:val="005B3E03"/>
    <w:rsid w:val="005B54E3"/>
    <w:rsid w:val="005B66DF"/>
    <w:rsid w:val="005C16B2"/>
    <w:rsid w:val="005C2308"/>
    <w:rsid w:val="005C286D"/>
    <w:rsid w:val="005D03BC"/>
    <w:rsid w:val="005D0740"/>
    <w:rsid w:val="005D37FC"/>
    <w:rsid w:val="005D3D19"/>
    <w:rsid w:val="005D4704"/>
    <w:rsid w:val="005D58FC"/>
    <w:rsid w:val="005D6079"/>
    <w:rsid w:val="005D6FD3"/>
    <w:rsid w:val="005D74CF"/>
    <w:rsid w:val="005E1C31"/>
    <w:rsid w:val="005E25C8"/>
    <w:rsid w:val="005E30C0"/>
    <w:rsid w:val="005E537A"/>
    <w:rsid w:val="005E6215"/>
    <w:rsid w:val="005E6835"/>
    <w:rsid w:val="005E6953"/>
    <w:rsid w:val="005F0278"/>
    <w:rsid w:val="005F0B46"/>
    <w:rsid w:val="005F103F"/>
    <w:rsid w:val="005F1E62"/>
    <w:rsid w:val="005F23AE"/>
    <w:rsid w:val="005F46E9"/>
    <w:rsid w:val="0060030A"/>
    <w:rsid w:val="006017C6"/>
    <w:rsid w:val="00601977"/>
    <w:rsid w:val="0060223A"/>
    <w:rsid w:val="00605029"/>
    <w:rsid w:val="00605E9D"/>
    <w:rsid w:val="006102BE"/>
    <w:rsid w:val="006104C1"/>
    <w:rsid w:val="006105E3"/>
    <w:rsid w:val="0061094B"/>
    <w:rsid w:val="006127A3"/>
    <w:rsid w:val="00613454"/>
    <w:rsid w:val="00613F52"/>
    <w:rsid w:val="006160AA"/>
    <w:rsid w:val="00617851"/>
    <w:rsid w:val="006205F4"/>
    <w:rsid w:val="00622FF8"/>
    <w:rsid w:val="00623A13"/>
    <w:rsid w:val="00625164"/>
    <w:rsid w:val="00627845"/>
    <w:rsid w:val="0063034B"/>
    <w:rsid w:val="006336C5"/>
    <w:rsid w:val="00634602"/>
    <w:rsid w:val="006350FF"/>
    <w:rsid w:val="0063530D"/>
    <w:rsid w:val="0063559E"/>
    <w:rsid w:val="00635BFC"/>
    <w:rsid w:val="00642C5C"/>
    <w:rsid w:val="00642E77"/>
    <w:rsid w:val="00642FEA"/>
    <w:rsid w:val="0064481C"/>
    <w:rsid w:val="006454E1"/>
    <w:rsid w:val="00645DC3"/>
    <w:rsid w:val="006478CB"/>
    <w:rsid w:val="00647E14"/>
    <w:rsid w:val="00647F32"/>
    <w:rsid w:val="006564AD"/>
    <w:rsid w:val="00657297"/>
    <w:rsid w:val="00661456"/>
    <w:rsid w:val="00663BF9"/>
    <w:rsid w:val="006643F0"/>
    <w:rsid w:val="00664535"/>
    <w:rsid w:val="00667220"/>
    <w:rsid w:val="00667321"/>
    <w:rsid w:val="0067065F"/>
    <w:rsid w:val="00670EDF"/>
    <w:rsid w:val="00671632"/>
    <w:rsid w:val="00671740"/>
    <w:rsid w:val="006723FD"/>
    <w:rsid w:val="00674FB6"/>
    <w:rsid w:val="00675DBC"/>
    <w:rsid w:val="006776AF"/>
    <w:rsid w:val="00677DE4"/>
    <w:rsid w:val="00684722"/>
    <w:rsid w:val="00685041"/>
    <w:rsid w:val="00685290"/>
    <w:rsid w:val="006871DB"/>
    <w:rsid w:val="006876D1"/>
    <w:rsid w:val="00687823"/>
    <w:rsid w:val="0069016E"/>
    <w:rsid w:val="006902D7"/>
    <w:rsid w:val="00693B2F"/>
    <w:rsid w:val="00694903"/>
    <w:rsid w:val="00694DED"/>
    <w:rsid w:val="00694ED6"/>
    <w:rsid w:val="00695430"/>
    <w:rsid w:val="00696027"/>
    <w:rsid w:val="00696B02"/>
    <w:rsid w:val="00697D38"/>
    <w:rsid w:val="006A0B49"/>
    <w:rsid w:val="006A22AA"/>
    <w:rsid w:val="006A3E71"/>
    <w:rsid w:val="006A4069"/>
    <w:rsid w:val="006A5499"/>
    <w:rsid w:val="006A549A"/>
    <w:rsid w:val="006A560E"/>
    <w:rsid w:val="006A6497"/>
    <w:rsid w:val="006A6753"/>
    <w:rsid w:val="006A6857"/>
    <w:rsid w:val="006A693E"/>
    <w:rsid w:val="006A79AD"/>
    <w:rsid w:val="006B081D"/>
    <w:rsid w:val="006B0A7C"/>
    <w:rsid w:val="006B14B3"/>
    <w:rsid w:val="006B15F6"/>
    <w:rsid w:val="006B1A31"/>
    <w:rsid w:val="006B43C6"/>
    <w:rsid w:val="006B4CB5"/>
    <w:rsid w:val="006B5D60"/>
    <w:rsid w:val="006B6ACD"/>
    <w:rsid w:val="006C064E"/>
    <w:rsid w:val="006C094E"/>
    <w:rsid w:val="006C0AD4"/>
    <w:rsid w:val="006C0E91"/>
    <w:rsid w:val="006C1FE1"/>
    <w:rsid w:val="006C44BC"/>
    <w:rsid w:val="006C63D1"/>
    <w:rsid w:val="006C6DDD"/>
    <w:rsid w:val="006D1B89"/>
    <w:rsid w:val="006D33EB"/>
    <w:rsid w:val="006D56AF"/>
    <w:rsid w:val="006E0B87"/>
    <w:rsid w:val="006E0F4E"/>
    <w:rsid w:val="006E11E6"/>
    <w:rsid w:val="006E44E0"/>
    <w:rsid w:val="006E6317"/>
    <w:rsid w:val="006E71A2"/>
    <w:rsid w:val="006E77F3"/>
    <w:rsid w:val="006E7A90"/>
    <w:rsid w:val="006F0A6B"/>
    <w:rsid w:val="006F10A1"/>
    <w:rsid w:val="006F3F3C"/>
    <w:rsid w:val="006F42D6"/>
    <w:rsid w:val="006F51B4"/>
    <w:rsid w:val="006F5962"/>
    <w:rsid w:val="006F728A"/>
    <w:rsid w:val="0070051E"/>
    <w:rsid w:val="0070207C"/>
    <w:rsid w:val="00706D90"/>
    <w:rsid w:val="00707D0B"/>
    <w:rsid w:val="007105C9"/>
    <w:rsid w:val="0071285E"/>
    <w:rsid w:val="007132A7"/>
    <w:rsid w:val="00713FF6"/>
    <w:rsid w:val="007143A0"/>
    <w:rsid w:val="00714B64"/>
    <w:rsid w:val="00714BC6"/>
    <w:rsid w:val="00716D02"/>
    <w:rsid w:val="00717A72"/>
    <w:rsid w:val="0072116F"/>
    <w:rsid w:val="00721EA5"/>
    <w:rsid w:val="00723334"/>
    <w:rsid w:val="007309D3"/>
    <w:rsid w:val="00732995"/>
    <w:rsid w:val="007336F7"/>
    <w:rsid w:val="007367E8"/>
    <w:rsid w:val="00737229"/>
    <w:rsid w:val="00742767"/>
    <w:rsid w:val="00742EA4"/>
    <w:rsid w:val="0074326B"/>
    <w:rsid w:val="00744250"/>
    <w:rsid w:val="00744725"/>
    <w:rsid w:val="007451CD"/>
    <w:rsid w:val="007470AA"/>
    <w:rsid w:val="00750FEE"/>
    <w:rsid w:val="00751908"/>
    <w:rsid w:val="00752A0F"/>
    <w:rsid w:val="00753424"/>
    <w:rsid w:val="00755A2F"/>
    <w:rsid w:val="00755B29"/>
    <w:rsid w:val="00757494"/>
    <w:rsid w:val="00757E70"/>
    <w:rsid w:val="00761924"/>
    <w:rsid w:val="00761B35"/>
    <w:rsid w:val="00762677"/>
    <w:rsid w:val="00762817"/>
    <w:rsid w:val="00765795"/>
    <w:rsid w:val="007659E2"/>
    <w:rsid w:val="00766885"/>
    <w:rsid w:val="00770194"/>
    <w:rsid w:val="00770846"/>
    <w:rsid w:val="00772BB7"/>
    <w:rsid w:val="0077561B"/>
    <w:rsid w:val="007766A3"/>
    <w:rsid w:val="00781AB5"/>
    <w:rsid w:val="00783657"/>
    <w:rsid w:val="0078417B"/>
    <w:rsid w:val="0078437D"/>
    <w:rsid w:val="00784955"/>
    <w:rsid w:val="00784F91"/>
    <w:rsid w:val="00785721"/>
    <w:rsid w:val="00790A13"/>
    <w:rsid w:val="007921CD"/>
    <w:rsid w:val="0079334B"/>
    <w:rsid w:val="007943A9"/>
    <w:rsid w:val="007970F8"/>
    <w:rsid w:val="00797B3A"/>
    <w:rsid w:val="007A3BE0"/>
    <w:rsid w:val="007A3DCE"/>
    <w:rsid w:val="007A5479"/>
    <w:rsid w:val="007A7FC5"/>
    <w:rsid w:val="007B12D0"/>
    <w:rsid w:val="007B12E8"/>
    <w:rsid w:val="007B463F"/>
    <w:rsid w:val="007B51C1"/>
    <w:rsid w:val="007B5B83"/>
    <w:rsid w:val="007B77CB"/>
    <w:rsid w:val="007C12DA"/>
    <w:rsid w:val="007C2167"/>
    <w:rsid w:val="007C29DC"/>
    <w:rsid w:val="007C40FD"/>
    <w:rsid w:val="007C56E5"/>
    <w:rsid w:val="007C6A7A"/>
    <w:rsid w:val="007C7183"/>
    <w:rsid w:val="007D1852"/>
    <w:rsid w:val="007D1AB7"/>
    <w:rsid w:val="007D512F"/>
    <w:rsid w:val="007D59BF"/>
    <w:rsid w:val="007D5D21"/>
    <w:rsid w:val="007D6926"/>
    <w:rsid w:val="007E012B"/>
    <w:rsid w:val="007E0FF6"/>
    <w:rsid w:val="007E15CE"/>
    <w:rsid w:val="007E4346"/>
    <w:rsid w:val="007E485C"/>
    <w:rsid w:val="007E6831"/>
    <w:rsid w:val="007F2714"/>
    <w:rsid w:val="007F382A"/>
    <w:rsid w:val="007F42BC"/>
    <w:rsid w:val="007F5663"/>
    <w:rsid w:val="00800986"/>
    <w:rsid w:val="008028E3"/>
    <w:rsid w:val="00804756"/>
    <w:rsid w:val="00805F26"/>
    <w:rsid w:val="00807BBB"/>
    <w:rsid w:val="0081396B"/>
    <w:rsid w:val="00815450"/>
    <w:rsid w:val="00816409"/>
    <w:rsid w:val="008174D2"/>
    <w:rsid w:val="00820644"/>
    <w:rsid w:val="00821737"/>
    <w:rsid w:val="00823762"/>
    <w:rsid w:val="00825F4E"/>
    <w:rsid w:val="00827816"/>
    <w:rsid w:val="00830FAB"/>
    <w:rsid w:val="008327BC"/>
    <w:rsid w:val="00832EF9"/>
    <w:rsid w:val="00834ECF"/>
    <w:rsid w:val="00835028"/>
    <w:rsid w:val="00835E10"/>
    <w:rsid w:val="008374E1"/>
    <w:rsid w:val="00837D7F"/>
    <w:rsid w:val="0084033A"/>
    <w:rsid w:val="00840885"/>
    <w:rsid w:val="00843118"/>
    <w:rsid w:val="00843F52"/>
    <w:rsid w:val="00845195"/>
    <w:rsid w:val="008465F8"/>
    <w:rsid w:val="008475DA"/>
    <w:rsid w:val="0085259E"/>
    <w:rsid w:val="0085291E"/>
    <w:rsid w:val="00853826"/>
    <w:rsid w:val="00853F7E"/>
    <w:rsid w:val="00856433"/>
    <w:rsid w:val="00856B4E"/>
    <w:rsid w:val="00860787"/>
    <w:rsid w:val="0086118E"/>
    <w:rsid w:val="00861B69"/>
    <w:rsid w:val="0086581C"/>
    <w:rsid w:val="00867C9D"/>
    <w:rsid w:val="008727FB"/>
    <w:rsid w:val="00875307"/>
    <w:rsid w:val="008774C1"/>
    <w:rsid w:val="008812F5"/>
    <w:rsid w:val="00881DA8"/>
    <w:rsid w:val="00882ED2"/>
    <w:rsid w:val="008831E3"/>
    <w:rsid w:val="00883DAD"/>
    <w:rsid w:val="00884F3E"/>
    <w:rsid w:val="00885436"/>
    <w:rsid w:val="008869F5"/>
    <w:rsid w:val="00886D89"/>
    <w:rsid w:val="00887175"/>
    <w:rsid w:val="0089180A"/>
    <w:rsid w:val="00891819"/>
    <w:rsid w:val="00892266"/>
    <w:rsid w:val="00893393"/>
    <w:rsid w:val="00893509"/>
    <w:rsid w:val="008A3AB0"/>
    <w:rsid w:val="008A4C2B"/>
    <w:rsid w:val="008A5C9F"/>
    <w:rsid w:val="008A6268"/>
    <w:rsid w:val="008A6D97"/>
    <w:rsid w:val="008B04D5"/>
    <w:rsid w:val="008B0EEB"/>
    <w:rsid w:val="008B13A0"/>
    <w:rsid w:val="008B153F"/>
    <w:rsid w:val="008B22CF"/>
    <w:rsid w:val="008B2ABB"/>
    <w:rsid w:val="008B527D"/>
    <w:rsid w:val="008C10EE"/>
    <w:rsid w:val="008C111C"/>
    <w:rsid w:val="008C1209"/>
    <w:rsid w:val="008C15FB"/>
    <w:rsid w:val="008C5E77"/>
    <w:rsid w:val="008C70C0"/>
    <w:rsid w:val="008C7B72"/>
    <w:rsid w:val="008D0899"/>
    <w:rsid w:val="008D13E0"/>
    <w:rsid w:val="008D1401"/>
    <w:rsid w:val="008D1CCB"/>
    <w:rsid w:val="008D246B"/>
    <w:rsid w:val="008D32B0"/>
    <w:rsid w:val="008D350C"/>
    <w:rsid w:val="008D6373"/>
    <w:rsid w:val="008D709D"/>
    <w:rsid w:val="008E13CB"/>
    <w:rsid w:val="008E415E"/>
    <w:rsid w:val="008E4D74"/>
    <w:rsid w:val="008E5514"/>
    <w:rsid w:val="008F0943"/>
    <w:rsid w:val="008F2496"/>
    <w:rsid w:val="008F3E25"/>
    <w:rsid w:val="008F5F13"/>
    <w:rsid w:val="008F6B76"/>
    <w:rsid w:val="00900A63"/>
    <w:rsid w:val="00900C31"/>
    <w:rsid w:val="00900E1B"/>
    <w:rsid w:val="00902458"/>
    <w:rsid w:val="00902A51"/>
    <w:rsid w:val="0090419A"/>
    <w:rsid w:val="00912BEA"/>
    <w:rsid w:val="00912C6F"/>
    <w:rsid w:val="009141E2"/>
    <w:rsid w:val="00917302"/>
    <w:rsid w:val="00917DC6"/>
    <w:rsid w:val="009207B6"/>
    <w:rsid w:val="00923972"/>
    <w:rsid w:val="00923A98"/>
    <w:rsid w:val="00924E95"/>
    <w:rsid w:val="00925E3F"/>
    <w:rsid w:val="00926430"/>
    <w:rsid w:val="00927036"/>
    <w:rsid w:val="00932ED2"/>
    <w:rsid w:val="00934776"/>
    <w:rsid w:val="009364AC"/>
    <w:rsid w:val="00940696"/>
    <w:rsid w:val="009414B4"/>
    <w:rsid w:val="00941AC2"/>
    <w:rsid w:val="00941AE5"/>
    <w:rsid w:val="00942374"/>
    <w:rsid w:val="00942AA6"/>
    <w:rsid w:val="009514BB"/>
    <w:rsid w:val="00951B2B"/>
    <w:rsid w:val="00953CC1"/>
    <w:rsid w:val="00955776"/>
    <w:rsid w:val="00955C7C"/>
    <w:rsid w:val="00960F08"/>
    <w:rsid w:val="00962D33"/>
    <w:rsid w:val="00962F6D"/>
    <w:rsid w:val="0096645A"/>
    <w:rsid w:val="00967062"/>
    <w:rsid w:val="00967ADA"/>
    <w:rsid w:val="00973984"/>
    <w:rsid w:val="009743C7"/>
    <w:rsid w:val="00975E08"/>
    <w:rsid w:val="009769B8"/>
    <w:rsid w:val="009771AB"/>
    <w:rsid w:val="009776FB"/>
    <w:rsid w:val="00980BED"/>
    <w:rsid w:val="00982637"/>
    <w:rsid w:val="00983B32"/>
    <w:rsid w:val="00994F11"/>
    <w:rsid w:val="00995191"/>
    <w:rsid w:val="009951A1"/>
    <w:rsid w:val="0099746A"/>
    <w:rsid w:val="00997C60"/>
    <w:rsid w:val="00997CA9"/>
    <w:rsid w:val="009A036C"/>
    <w:rsid w:val="009A15ED"/>
    <w:rsid w:val="009A283B"/>
    <w:rsid w:val="009A534C"/>
    <w:rsid w:val="009A61AA"/>
    <w:rsid w:val="009B1A62"/>
    <w:rsid w:val="009B32DE"/>
    <w:rsid w:val="009B3A0E"/>
    <w:rsid w:val="009B4233"/>
    <w:rsid w:val="009B5B33"/>
    <w:rsid w:val="009B6F7A"/>
    <w:rsid w:val="009B7AD6"/>
    <w:rsid w:val="009C0094"/>
    <w:rsid w:val="009C1219"/>
    <w:rsid w:val="009D2A10"/>
    <w:rsid w:val="009D5E9D"/>
    <w:rsid w:val="009D5FBC"/>
    <w:rsid w:val="009D655C"/>
    <w:rsid w:val="009D6924"/>
    <w:rsid w:val="009D76BA"/>
    <w:rsid w:val="009E13AE"/>
    <w:rsid w:val="009E1787"/>
    <w:rsid w:val="009E358F"/>
    <w:rsid w:val="009E45E5"/>
    <w:rsid w:val="009E4791"/>
    <w:rsid w:val="009E4E97"/>
    <w:rsid w:val="009E521D"/>
    <w:rsid w:val="009E670C"/>
    <w:rsid w:val="009F1C08"/>
    <w:rsid w:val="009F3CD0"/>
    <w:rsid w:val="009F3DE4"/>
    <w:rsid w:val="009F7C38"/>
    <w:rsid w:val="009F7EB2"/>
    <w:rsid w:val="00A01665"/>
    <w:rsid w:val="00A02507"/>
    <w:rsid w:val="00A02A1E"/>
    <w:rsid w:val="00A036FA"/>
    <w:rsid w:val="00A06732"/>
    <w:rsid w:val="00A1166D"/>
    <w:rsid w:val="00A12B73"/>
    <w:rsid w:val="00A149E7"/>
    <w:rsid w:val="00A1502D"/>
    <w:rsid w:val="00A15A56"/>
    <w:rsid w:val="00A162F1"/>
    <w:rsid w:val="00A174E6"/>
    <w:rsid w:val="00A178A4"/>
    <w:rsid w:val="00A20533"/>
    <w:rsid w:val="00A20B58"/>
    <w:rsid w:val="00A210F5"/>
    <w:rsid w:val="00A211F9"/>
    <w:rsid w:val="00A23210"/>
    <w:rsid w:val="00A248FC"/>
    <w:rsid w:val="00A250BF"/>
    <w:rsid w:val="00A3068E"/>
    <w:rsid w:val="00A31916"/>
    <w:rsid w:val="00A31F03"/>
    <w:rsid w:val="00A32FCA"/>
    <w:rsid w:val="00A341C6"/>
    <w:rsid w:val="00A35ED9"/>
    <w:rsid w:val="00A37184"/>
    <w:rsid w:val="00A3782D"/>
    <w:rsid w:val="00A40EE3"/>
    <w:rsid w:val="00A41022"/>
    <w:rsid w:val="00A411B4"/>
    <w:rsid w:val="00A46FC9"/>
    <w:rsid w:val="00A50FA0"/>
    <w:rsid w:val="00A52711"/>
    <w:rsid w:val="00A5740B"/>
    <w:rsid w:val="00A6004B"/>
    <w:rsid w:val="00A62CF6"/>
    <w:rsid w:val="00A640EA"/>
    <w:rsid w:val="00A66357"/>
    <w:rsid w:val="00A67DD2"/>
    <w:rsid w:val="00A72148"/>
    <w:rsid w:val="00A72F52"/>
    <w:rsid w:val="00A74DEE"/>
    <w:rsid w:val="00A75B46"/>
    <w:rsid w:val="00A76950"/>
    <w:rsid w:val="00A77425"/>
    <w:rsid w:val="00A80C2C"/>
    <w:rsid w:val="00A84B79"/>
    <w:rsid w:val="00A86C4B"/>
    <w:rsid w:val="00A87348"/>
    <w:rsid w:val="00A93D2C"/>
    <w:rsid w:val="00AA050F"/>
    <w:rsid w:val="00AA069B"/>
    <w:rsid w:val="00AA3413"/>
    <w:rsid w:val="00AB0E52"/>
    <w:rsid w:val="00AB1A09"/>
    <w:rsid w:val="00AB1CEA"/>
    <w:rsid w:val="00AB271A"/>
    <w:rsid w:val="00AB59D7"/>
    <w:rsid w:val="00AC06F0"/>
    <w:rsid w:val="00AC0DF9"/>
    <w:rsid w:val="00AC1494"/>
    <w:rsid w:val="00AC1761"/>
    <w:rsid w:val="00AC1AEA"/>
    <w:rsid w:val="00AC21B4"/>
    <w:rsid w:val="00AC32D4"/>
    <w:rsid w:val="00AC525E"/>
    <w:rsid w:val="00AC52F4"/>
    <w:rsid w:val="00AC5413"/>
    <w:rsid w:val="00AC6E96"/>
    <w:rsid w:val="00AD1E99"/>
    <w:rsid w:val="00AD2779"/>
    <w:rsid w:val="00AD2B62"/>
    <w:rsid w:val="00AD3B4F"/>
    <w:rsid w:val="00AD616A"/>
    <w:rsid w:val="00AD7BDA"/>
    <w:rsid w:val="00AE0402"/>
    <w:rsid w:val="00AE0494"/>
    <w:rsid w:val="00AE060C"/>
    <w:rsid w:val="00AE0CBB"/>
    <w:rsid w:val="00AE1368"/>
    <w:rsid w:val="00AE1BE6"/>
    <w:rsid w:val="00AE364D"/>
    <w:rsid w:val="00AE4862"/>
    <w:rsid w:val="00AE69F2"/>
    <w:rsid w:val="00AE6C5E"/>
    <w:rsid w:val="00AE6F7B"/>
    <w:rsid w:val="00AE7B64"/>
    <w:rsid w:val="00AE7B7C"/>
    <w:rsid w:val="00AF0588"/>
    <w:rsid w:val="00AF1927"/>
    <w:rsid w:val="00AF4164"/>
    <w:rsid w:val="00AF448F"/>
    <w:rsid w:val="00AF550C"/>
    <w:rsid w:val="00AF5573"/>
    <w:rsid w:val="00AF5D99"/>
    <w:rsid w:val="00AF7AB0"/>
    <w:rsid w:val="00B030DC"/>
    <w:rsid w:val="00B03E0C"/>
    <w:rsid w:val="00B047A8"/>
    <w:rsid w:val="00B04F10"/>
    <w:rsid w:val="00B05244"/>
    <w:rsid w:val="00B052C6"/>
    <w:rsid w:val="00B05C15"/>
    <w:rsid w:val="00B0642D"/>
    <w:rsid w:val="00B1045B"/>
    <w:rsid w:val="00B10B65"/>
    <w:rsid w:val="00B11A0D"/>
    <w:rsid w:val="00B13726"/>
    <w:rsid w:val="00B157E7"/>
    <w:rsid w:val="00B21B23"/>
    <w:rsid w:val="00B21B7F"/>
    <w:rsid w:val="00B221D2"/>
    <w:rsid w:val="00B2233E"/>
    <w:rsid w:val="00B2361A"/>
    <w:rsid w:val="00B24E0D"/>
    <w:rsid w:val="00B2696D"/>
    <w:rsid w:val="00B26CA8"/>
    <w:rsid w:val="00B26E59"/>
    <w:rsid w:val="00B272B6"/>
    <w:rsid w:val="00B2788D"/>
    <w:rsid w:val="00B30FF9"/>
    <w:rsid w:val="00B31B21"/>
    <w:rsid w:val="00B32143"/>
    <w:rsid w:val="00B32975"/>
    <w:rsid w:val="00B35611"/>
    <w:rsid w:val="00B41213"/>
    <w:rsid w:val="00B4286E"/>
    <w:rsid w:val="00B42B95"/>
    <w:rsid w:val="00B42FA9"/>
    <w:rsid w:val="00B45934"/>
    <w:rsid w:val="00B45F92"/>
    <w:rsid w:val="00B4682A"/>
    <w:rsid w:val="00B517E8"/>
    <w:rsid w:val="00B55758"/>
    <w:rsid w:val="00B56121"/>
    <w:rsid w:val="00B60825"/>
    <w:rsid w:val="00B6121F"/>
    <w:rsid w:val="00B62A16"/>
    <w:rsid w:val="00B66CAD"/>
    <w:rsid w:val="00B67397"/>
    <w:rsid w:val="00B67BDF"/>
    <w:rsid w:val="00B67CAF"/>
    <w:rsid w:val="00B70081"/>
    <w:rsid w:val="00B700B4"/>
    <w:rsid w:val="00B70FC4"/>
    <w:rsid w:val="00B720F7"/>
    <w:rsid w:val="00B7322F"/>
    <w:rsid w:val="00B7460D"/>
    <w:rsid w:val="00B747F5"/>
    <w:rsid w:val="00B75ED4"/>
    <w:rsid w:val="00B77619"/>
    <w:rsid w:val="00B80D88"/>
    <w:rsid w:val="00B82428"/>
    <w:rsid w:val="00B83F0A"/>
    <w:rsid w:val="00B843B6"/>
    <w:rsid w:val="00B84B76"/>
    <w:rsid w:val="00B84DDB"/>
    <w:rsid w:val="00B850A9"/>
    <w:rsid w:val="00B85FF6"/>
    <w:rsid w:val="00B86334"/>
    <w:rsid w:val="00B86BC0"/>
    <w:rsid w:val="00B902B5"/>
    <w:rsid w:val="00B90E20"/>
    <w:rsid w:val="00B94B95"/>
    <w:rsid w:val="00B96668"/>
    <w:rsid w:val="00BA0EFA"/>
    <w:rsid w:val="00BA2878"/>
    <w:rsid w:val="00BA46E5"/>
    <w:rsid w:val="00BA608C"/>
    <w:rsid w:val="00BA7BF0"/>
    <w:rsid w:val="00BB2190"/>
    <w:rsid w:val="00BB2BB1"/>
    <w:rsid w:val="00BB2BCD"/>
    <w:rsid w:val="00BB4EB6"/>
    <w:rsid w:val="00BB56CD"/>
    <w:rsid w:val="00BB578C"/>
    <w:rsid w:val="00BB680D"/>
    <w:rsid w:val="00BB7CFF"/>
    <w:rsid w:val="00BC0363"/>
    <w:rsid w:val="00BC0B22"/>
    <w:rsid w:val="00BC22B9"/>
    <w:rsid w:val="00BC2B28"/>
    <w:rsid w:val="00BC3552"/>
    <w:rsid w:val="00BC42BC"/>
    <w:rsid w:val="00BC52C1"/>
    <w:rsid w:val="00BC5C90"/>
    <w:rsid w:val="00BC6BC2"/>
    <w:rsid w:val="00BC6F4D"/>
    <w:rsid w:val="00BD226F"/>
    <w:rsid w:val="00BD3C81"/>
    <w:rsid w:val="00BE0629"/>
    <w:rsid w:val="00BE2546"/>
    <w:rsid w:val="00BE2867"/>
    <w:rsid w:val="00BE2AFB"/>
    <w:rsid w:val="00BE3FFC"/>
    <w:rsid w:val="00BE42F5"/>
    <w:rsid w:val="00BF052D"/>
    <w:rsid w:val="00BF21D2"/>
    <w:rsid w:val="00BF3194"/>
    <w:rsid w:val="00BF3A11"/>
    <w:rsid w:val="00BF55D0"/>
    <w:rsid w:val="00BF75EE"/>
    <w:rsid w:val="00C018A7"/>
    <w:rsid w:val="00C02A8B"/>
    <w:rsid w:val="00C030F4"/>
    <w:rsid w:val="00C03806"/>
    <w:rsid w:val="00C0453E"/>
    <w:rsid w:val="00C055B8"/>
    <w:rsid w:val="00C05D11"/>
    <w:rsid w:val="00C07B69"/>
    <w:rsid w:val="00C102D9"/>
    <w:rsid w:val="00C1135D"/>
    <w:rsid w:val="00C11B28"/>
    <w:rsid w:val="00C11D6F"/>
    <w:rsid w:val="00C127E0"/>
    <w:rsid w:val="00C1425C"/>
    <w:rsid w:val="00C14529"/>
    <w:rsid w:val="00C15734"/>
    <w:rsid w:val="00C20E2B"/>
    <w:rsid w:val="00C21F8D"/>
    <w:rsid w:val="00C2395A"/>
    <w:rsid w:val="00C23B8B"/>
    <w:rsid w:val="00C25DBA"/>
    <w:rsid w:val="00C26F22"/>
    <w:rsid w:val="00C27461"/>
    <w:rsid w:val="00C30AE1"/>
    <w:rsid w:val="00C31026"/>
    <w:rsid w:val="00C310D5"/>
    <w:rsid w:val="00C31B9B"/>
    <w:rsid w:val="00C332F4"/>
    <w:rsid w:val="00C33738"/>
    <w:rsid w:val="00C3557D"/>
    <w:rsid w:val="00C3776A"/>
    <w:rsid w:val="00C379EE"/>
    <w:rsid w:val="00C37AB7"/>
    <w:rsid w:val="00C40122"/>
    <w:rsid w:val="00C41CB4"/>
    <w:rsid w:val="00C41F06"/>
    <w:rsid w:val="00C42F22"/>
    <w:rsid w:val="00C43679"/>
    <w:rsid w:val="00C43FB3"/>
    <w:rsid w:val="00C47BFF"/>
    <w:rsid w:val="00C47F1B"/>
    <w:rsid w:val="00C50E21"/>
    <w:rsid w:val="00C51060"/>
    <w:rsid w:val="00C52981"/>
    <w:rsid w:val="00C5543B"/>
    <w:rsid w:val="00C5612E"/>
    <w:rsid w:val="00C56271"/>
    <w:rsid w:val="00C56967"/>
    <w:rsid w:val="00C6030D"/>
    <w:rsid w:val="00C61B8D"/>
    <w:rsid w:val="00C63C1D"/>
    <w:rsid w:val="00C647B9"/>
    <w:rsid w:val="00C6515C"/>
    <w:rsid w:val="00C65FBB"/>
    <w:rsid w:val="00C67307"/>
    <w:rsid w:val="00C67E0E"/>
    <w:rsid w:val="00C70DA8"/>
    <w:rsid w:val="00C7387A"/>
    <w:rsid w:val="00C75C9F"/>
    <w:rsid w:val="00C81A00"/>
    <w:rsid w:val="00C85BC9"/>
    <w:rsid w:val="00C86E4E"/>
    <w:rsid w:val="00C9053B"/>
    <w:rsid w:val="00C90FB3"/>
    <w:rsid w:val="00C919DE"/>
    <w:rsid w:val="00C92192"/>
    <w:rsid w:val="00C92497"/>
    <w:rsid w:val="00C93C05"/>
    <w:rsid w:val="00C941A5"/>
    <w:rsid w:val="00C94D8E"/>
    <w:rsid w:val="00C95F7B"/>
    <w:rsid w:val="00C96B81"/>
    <w:rsid w:val="00CA3E6A"/>
    <w:rsid w:val="00CA571A"/>
    <w:rsid w:val="00CA59B1"/>
    <w:rsid w:val="00CA725B"/>
    <w:rsid w:val="00CB0E2E"/>
    <w:rsid w:val="00CB1345"/>
    <w:rsid w:val="00CB26AB"/>
    <w:rsid w:val="00CB2998"/>
    <w:rsid w:val="00CB3B43"/>
    <w:rsid w:val="00CB4621"/>
    <w:rsid w:val="00CB495F"/>
    <w:rsid w:val="00CB655D"/>
    <w:rsid w:val="00CB6C10"/>
    <w:rsid w:val="00CB703B"/>
    <w:rsid w:val="00CB725F"/>
    <w:rsid w:val="00CB79F7"/>
    <w:rsid w:val="00CC4D4A"/>
    <w:rsid w:val="00CC56D2"/>
    <w:rsid w:val="00CD32B8"/>
    <w:rsid w:val="00CD51F9"/>
    <w:rsid w:val="00CE1B6E"/>
    <w:rsid w:val="00CE358F"/>
    <w:rsid w:val="00CE3591"/>
    <w:rsid w:val="00CE6C13"/>
    <w:rsid w:val="00CE6CC9"/>
    <w:rsid w:val="00CE7A37"/>
    <w:rsid w:val="00CF3CFB"/>
    <w:rsid w:val="00CF4A56"/>
    <w:rsid w:val="00D02294"/>
    <w:rsid w:val="00D03672"/>
    <w:rsid w:val="00D038D9"/>
    <w:rsid w:val="00D04269"/>
    <w:rsid w:val="00D05140"/>
    <w:rsid w:val="00D06C40"/>
    <w:rsid w:val="00D07066"/>
    <w:rsid w:val="00D07808"/>
    <w:rsid w:val="00D10492"/>
    <w:rsid w:val="00D10C69"/>
    <w:rsid w:val="00D12E1B"/>
    <w:rsid w:val="00D1466F"/>
    <w:rsid w:val="00D15B4D"/>
    <w:rsid w:val="00D16B0B"/>
    <w:rsid w:val="00D16CB3"/>
    <w:rsid w:val="00D2124C"/>
    <w:rsid w:val="00D2418A"/>
    <w:rsid w:val="00D25633"/>
    <w:rsid w:val="00D2625F"/>
    <w:rsid w:val="00D26AA5"/>
    <w:rsid w:val="00D26EDB"/>
    <w:rsid w:val="00D3495D"/>
    <w:rsid w:val="00D35311"/>
    <w:rsid w:val="00D35BE0"/>
    <w:rsid w:val="00D40D83"/>
    <w:rsid w:val="00D40F39"/>
    <w:rsid w:val="00D4105D"/>
    <w:rsid w:val="00D41D65"/>
    <w:rsid w:val="00D445C6"/>
    <w:rsid w:val="00D4720D"/>
    <w:rsid w:val="00D51467"/>
    <w:rsid w:val="00D53018"/>
    <w:rsid w:val="00D540F2"/>
    <w:rsid w:val="00D553B8"/>
    <w:rsid w:val="00D56F95"/>
    <w:rsid w:val="00D57FD6"/>
    <w:rsid w:val="00D60358"/>
    <w:rsid w:val="00D64653"/>
    <w:rsid w:val="00D6486C"/>
    <w:rsid w:val="00D64A8A"/>
    <w:rsid w:val="00D64C7A"/>
    <w:rsid w:val="00D66DDD"/>
    <w:rsid w:val="00D71C9C"/>
    <w:rsid w:val="00D72075"/>
    <w:rsid w:val="00D7227A"/>
    <w:rsid w:val="00D72BEF"/>
    <w:rsid w:val="00D73771"/>
    <w:rsid w:val="00D73958"/>
    <w:rsid w:val="00D73FD0"/>
    <w:rsid w:val="00D74EA0"/>
    <w:rsid w:val="00D754EC"/>
    <w:rsid w:val="00D756DC"/>
    <w:rsid w:val="00D809EB"/>
    <w:rsid w:val="00D81CF9"/>
    <w:rsid w:val="00D82E27"/>
    <w:rsid w:val="00D83744"/>
    <w:rsid w:val="00D8425F"/>
    <w:rsid w:val="00D86A0D"/>
    <w:rsid w:val="00D90C82"/>
    <w:rsid w:val="00D9186C"/>
    <w:rsid w:val="00D921F8"/>
    <w:rsid w:val="00D92B9D"/>
    <w:rsid w:val="00D93E9D"/>
    <w:rsid w:val="00D955C3"/>
    <w:rsid w:val="00D95727"/>
    <w:rsid w:val="00D95E42"/>
    <w:rsid w:val="00D96F30"/>
    <w:rsid w:val="00D97839"/>
    <w:rsid w:val="00DA0A1D"/>
    <w:rsid w:val="00DA15EC"/>
    <w:rsid w:val="00DA3D9D"/>
    <w:rsid w:val="00DA5B24"/>
    <w:rsid w:val="00DA78CF"/>
    <w:rsid w:val="00DA7FDF"/>
    <w:rsid w:val="00DB174D"/>
    <w:rsid w:val="00DB263B"/>
    <w:rsid w:val="00DB62F7"/>
    <w:rsid w:val="00DB63AD"/>
    <w:rsid w:val="00DB649F"/>
    <w:rsid w:val="00DB6CF9"/>
    <w:rsid w:val="00DB6E07"/>
    <w:rsid w:val="00DB6E45"/>
    <w:rsid w:val="00DC041F"/>
    <w:rsid w:val="00DC3F4B"/>
    <w:rsid w:val="00DC483D"/>
    <w:rsid w:val="00DC586E"/>
    <w:rsid w:val="00DC5BB4"/>
    <w:rsid w:val="00DC5CE7"/>
    <w:rsid w:val="00DC68D9"/>
    <w:rsid w:val="00DC7BB8"/>
    <w:rsid w:val="00DD169C"/>
    <w:rsid w:val="00DD2E95"/>
    <w:rsid w:val="00DD2F67"/>
    <w:rsid w:val="00DD3B40"/>
    <w:rsid w:val="00DD583E"/>
    <w:rsid w:val="00DE18BA"/>
    <w:rsid w:val="00DE2A72"/>
    <w:rsid w:val="00DE2A7A"/>
    <w:rsid w:val="00DE3173"/>
    <w:rsid w:val="00DE3284"/>
    <w:rsid w:val="00DE3945"/>
    <w:rsid w:val="00DE79D7"/>
    <w:rsid w:val="00DF28EC"/>
    <w:rsid w:val="00DF5E01"/>
    <w:rsid w:val="00E01CC9"/>
    <w:rsid w:val="00E01EFD"/>
    <w:rsid w:val="00E02336"/>
    <w:rsid w:val="00E028B2"/>
    <w:rsid w:val="00E03D1C"/>
    <w:rsid w:val="00E04143"/>
    <w:rsid w:val="00E060D6"/>
    <w:rsid w:val="00E066C0"/>
    <w:rsid w:val="00E07701"/>
    <w:rsid w:val="00E106BD"/>
    <w:rsid w:val="00E1238A"/>
    <w:rsid w:val="00E146B1"/>
    <w:rsid w:val="00E154C7"/>
    <w:rsid w:val="00E20A25"/>
    <w:rsid w:val="00E214BD"/>
    <w:rsid w:val="00E21FEE"/>
    <w:rsid w:val="00E22D15"/>
    <w:rsid w:val="00E23658"/>
    <w:rsid w:val="00E25357"/>
    <w:rsid w:val="00E25F65"/>
    <w:rsid w:val="00E26451"/>
    <w:rsid w:val="00E27385"/>
    <w:rsid w:val="00E2794B"/>
    <w:rsid w:val="00E27C3A"/>
    <w:rsid w:val="00E27EDE"/>
    <w:rsid w:val="00E27F8E"/>
    <w:rsid w:val="00E326AC"/>
    <w:rsid w:val="00E32797"/>
    <w:rsid w:val="00E328C2"/>
    <w:rsid w:val="00E3294A"/>
    <w:rsid w:val="00E32F56"/>
    <w:rsid w:val="00E3393E"/>
    <w:rsid w:val="00E35284"/>
    <w:rsid w:val="00E35375"/>
    <w:rsid w:val="00E36C58"/>
    <w:rsid w:val="00E419D4"/>
    <w:rsid w:val="00E42080"/>
    <w:rsid w:val="00E422F2"/>
    <w:rsid w:val="00E43C5C"/>
    <w:rsid w:val="00E51067"/>
    <w:rsid w:val="00E54FEF"/>
    <w:rsid w:val="00E57147"/>
    <w:rsid w:val="00E61EC7"/>
    <w:rsid w:val="00E620C2"/>
    <w:rsid w:val="00E62E1F"/>
    <w:rsid w:val="00E638C4"/>
    <w:rsid w:val="00E677D3"/>
    <w:rsid w:val="00E67CC0"/>
    <w:rsid w:val="00E71EC0"/>
    <w:rsid w:val="00E72F9B"/>
    <w:rsid w:val="00E72FE4"/>
    <w:rsid w:val="00E74CB1"/>
    <w:rsid w:val="00E74FEA"/>
    <w:rsid w:val="00E756B7"/>
    <w:rsid w:val="00E76252"/>
    <w:rsid w:val="00E764AC"/>
    <w:rsid w:val="00E76E7D"/>
    <w:rsid w:val="00E76EB3"/>
    <w:rsid w:val="00E77836"/>
    <w:rsid w:val="00E8228C"/>
    <w:rsid w:val="00E83612"/>
    <w:rsid w:val="00E84469"/>
    <w:rsid w:val="00E8463C"/>
    <w:rsid w:val="00E85149"/>
    <w:rsid w:val="00E855B8"/>
    <w:rsid w:val="00E85A0E"/>
    <w:rsid w:val="00E86121"/>
    <w:rsid w:val="00E8682B"/>
    <w:rsid w:val="00E9065D"/>
    <w:rsid w:val="00E91CD0"/>
    <w:rsid w:val="00E95F5C"/>
    <w:rsid w:val="00EA3113"/>
    <w:rsid w:val="00EA3676"/>
    <w:rsid w:val="00EA445A"/>
    <w:rsid w:val="00EA5EAB"/>
    <w:rsid w:val="00EB2A3F"/>
    <w:rsid w:val="00EB3B53"/>
    <w:rsid w:val="00EB55D4"/>
    <w:rsid w:val="00EC02FD"/>
    <w:rsid w:val="00EC276C"/>
    <w:rsid w:val="00EC339A"/>
    <w:rsid w:val="00EC4F20"/>
    <w:rsid w:val="00EC5A17"/>
    <w:rsid w:val="00EC6043"/>
    <w:rsid w:val="00EC7AF3"/>
    <w:rsid w:val="00EC7EEA"/>
    <w:rsid w:val="00ED0F73"/>
    <w:rsid w:val="00ED182B"/>
    <w:rsid w:val="00ED239B"/>
    <w:rsid w:val="00ED372F"/>
    <w:rsid w:val="00ED40AD"/>
    <w:rsid w:val="00ED5C55"/>
    <w:rsid w:val="00ED78AC"/>
    <w:rsid w:val="00EE2150"/>
    <w:rsid w:val="00EE3795"/>
    <w:rsid w:val="00EE46DF"/>
    <w:rsid w:val="00EE5311"/>
    <w:rsid w:val="00EE6DBD"/>
    <w:rsid w:val="00EF1525"/>
    <w:rsid w:val="00EF5A62"/>
    <w:rsid w:val="00F0149D"/>
    <w:rsid w:val="00F020BF"/>
    <w:rsid w:val="00F0210E"/>
    <w:rsid w:val="00F02379"/>
    <w:rsid w:val="00F02B47"/>
    <w:rsid w:val="00F04027"/>
    <w:rsid w:val="00F04B99"/>
    <w:rsid w:val="00F072C3"/>
    <w:rsid w:val="00F07699"/>
    <w:rsid w:val="00F106E8"/>
    <w:rsid w:val="00F10B12"/>
    <w:rsid w:val="00F11385"/>
    <w:rsid w:val="00F12B2B"/>
    <w:rsid w:val="00F2009C"/>
    <w:rsid w:val="00F211F1"/>
    <w:rsid w:val="00F2410B"/>
    <w:rsid w:val="00F262F0"/>
    <w:rsid w:val="00F26E1E"/>
    <w:rsid w:val="00F31E52"/>
    <w:rsid w:val="00F3328C"/>
    <w:rsid w:val="00F34228"/>
    <w:rsid w:val="00F346D4"/>
    <w:rsid w:val="00F354BD"/>
    <w:rsid w:val="00F37921"/>
    <w:rsid w:val="00F37ADD"/>
    <w:rsid w:val="00F408E5"/>
    <w:rsid w:val="00F43A7E"/>
    <w:rsid w:val="00F43F81"/>
    <w:rsid w:val="00F45440"/>
    <w:rsid w:val="00F45AAC"/>
    <w:rsid w:val="00F46550"/>
    <w:rsid w:val="00F47816"/>
    <w:rsid w:val="00F47AB3"/>
    <w:rsid w:val="00F50484"/>
    <w:rsid w:val="00F52365"/>
    <w:rsid w:val="00F529F1"/>
    <w:rsid w:val="00F52E33"/>
    <w:rsid w:val="00F52E6F"/>
    <w:rsid w:val="00F532D1"/>
    <w:rsid w:val="00F53653"/>
    <w:rsid w:val="00F53D26"/>
    <w:rsid w:val="00F55871"/>
    <w:rsid w:val="00F55C03"/>
    <w:rsid w:val="00F56D55"/>
    <w:rsid w:val="00F57213"/>
    <w:rsid w:val="00F60FFF"/>
    <w:rsid w:val="00F614CB"/>
    <w:rsid w:val="00F61C82"/>
    <w:rsid w:val="00F63FA0"/>
    <w:rsid w:val="00F67240"/>
    <w:rsid w:val="00F70330"/>
    <w:rsid w:val="00F7104A"/>
    <w:rsid w:val="00F71738"/>
    <w:rsid w:val="00F717FD"/>
    <w:rsid w:val="00F73D09"/>
    <w:rsid w:val="00F7795D"/>
    <w:rsid w:val="00F800E1"/>
    <w:rsid w:val="00F8088B"/>
    <w:rsid w:val="00F8110A"/>
    <w:rsid w:val="00F82A81"/>
    <w:rsid w:val="00F84B37"/>
    <w:rsid w:val="00F855B0"/>
    <w:rsid w:val="00F86C29"/>
    <w:rsid w:val="00F86D9F"/>
    <w:rsid w:val="00F9039D"/>
    <w:rsid w:val="00F909D8"/>
    <w:rsid w:val="00F910AC"/>
    <w:rsid w:val="00F960F5"/>
    <w:rsid w:val="00F97256"/>
    <w:rsid w:val="00F973FC"/>
    <w:rsid w:val="00F97744"/>
    <w:rsid w:val="00F97E31"/>
    <w:rsid w:val="00FA1589"/>
    <w:rsid w:val="00FA2010"/>
    <w:rsid w:val="00FA5F97"/>
    <w:rsid w:val="00FB04AB"/>
    <w:rsid w:val="00FB0625"/>
    <w:rsid w:val="00FB327C"/>
    <w:rsid w:val="00FB48C6"/>
    <w:rsid w:val="00FB5C1C"/>
    <w:rsid w:val="00FB7808"/>
    <w:rsid w:val="00FB7F7F"/>
    <w:rsid w:val="00FC3A5E"/>
    <w:rsid w:val="00FC48C6"/>
    <w:rsid w:val="00FC567D"/>
    <w:rsid w:val="00FC615B"/>
    <w:rsid w:val="00FC618A"/>
    <w:rsid w:val="00FD12FE"/>
    <w:rsid w:val="00FD35CE"/>
    <w:rsid w:val="00FD4715"/>
    <w:rsid w:val="00FD5711"/>
    <w:rsid w:val="00FD5A26"/>
    <w:rsid w:val="00FD5EDB"/>
    <w:rsid w:val="00FD6A1E"/>
    <w:rsid w:val="00FE2E4F"/>
    <w:rsid w:val="00FE2EDD"/>
    <w:rsid w:val="00FE32A2"/>
    <w:rsid w:val="00FE5716"/>
    <w:rsid w:val="00FE68EF"/>
    <w:rsid w:val="00FE74AD"/>
    <w:rsid w:val="00FE7695"/>
    <w:rsid w:val="00FF1600"/>
    <w:rsid w:val="00FF19C1"/>
    <w:rsid w:val="00FF365F"/>
    <w:rsid w:val="00FF51C9"/>
    <w:rsid w:val="00FF5EB7"/>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78887"/>
  <w15:chartTrackingRefBased/>
  <w15:docId w15:val="{0C93CEDF-0AC3-4B5A-A201-AD467093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customStyle="1" w:styleId="Default">
    <w:name w:val="Default"/>
    <w:rsid w:val="003676DE"/>
    <w:pPr>
      <w:autoSpaceDE w:val="0"/>
      <w:autoSpaceDN w:val="0"/>
      <w:adjustRightInd w:val="0"/>
    </w:pPr>
    <w:rPr>
      <w:rFonts w:ascii="Humnst777 Lt BT" w:eastAsiaTheme="minorHAnsi" w:hAnsi="Humnst777 Lt BT" w:cs="Humnst777 Lt BT"/>
      <w:color w:val="000000"/>
      <w:sz w:val="24"/>
      <w:szCs w:val="24"/>
      <w:lang w:eastAsia="en-US"/>
    </w:rPr>
  </w:style>
  <w:style w:type="paragraph" w:styleId="Revision">
    <w:name w:val="Revision"/>
    <w:hidden/>
    <w:uiPriority w:val="99"/>
    <w:semiHidden/>
    <w:rsid w:val="006E0F4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442">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287707811">
      <w:bodyDiv w:val="1"/>
      <w:marLeft w:val="0"/>
      <w:marRight w:val="0"/>
      <w:marTop w:val="0"/>
      <w:marBottom w:val="0"/>
      <w:divBdr>
        <w:top w:val="none" w:sz="0" w:space="0" w:color="auto"/>
        <w:left w:val="none" w:sz="0" w:space="0" w:color="auto"/>
        <w:bottom w:val="none" w:sz="0" w:space="0" w:color="auto"/>
        <w:right w:val="none" w:sz="0" w:space="0" w:color="auto"/>
      </w:divBdr>
    </w:div>
    <w:div w:id="501311335">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726339805">
      <w:bodyDiv w:val="1"/>
      <w:marLeft w:val="0"/>
      <w:marRight w:val="0"/>
      <w:marTop w:val="0"/>
      <w:marBottom w:val="0"/>
      <w:divBdr>
        <w:top w:val="none" w:sz="0" w:space="0" w:color="auto"/>
        <w:left w:val="none" w:sz="0" w:space="0" w:color="auto"/>
        <w:bottom w:val="none" w:sz="0" w:space="0" w:color="auto"/>
        <w:right w:val="none" w:sz="0" w:space="0" w:color="auto"/>
      </w:divBdr>
    </w:div>
    <w:div w:id="74187491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1059749787">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73529800">
      <w:bodyDiv w:val="1"/>
      <w:marLeft w:val="0"/>
      <w:marRight w:val="0"/>
      <w:marTop w:val="0"/>
      <w:marBottom w:val="0"/>
      <w:divBdr>
        <w:top w:val="none" w:sz="0" w:space="0" w:color="auto"/>
        <w:left w:val="none" w:sz="0" w:space="0" w:color="auto"/>
        <w:bottom w:val="none" w:sz="0" w:space="0" w:color="auto"/>
        <w:right w:val="none" w:sz="0" w:space="0" w:color="auto"/>
      </w:divBdr>
    </w:div>
    <w:div w:id="1390881916">
      <w:bodyDiv w:val="1"/>
      <w:marLeft w:val="0"/>
      <w:marRight w:val="0"/>
      <w:marTop w:val="0"/>
      <w:marBottom w:val="0"/>
      <w:divBdr>
        <w:top w:val="none" w:sz="0" w:space="0" w:color="auto"/>
        <w:left w:val="none" w:sz="0" w:space="0" w:color="auto"/>
        <w:bottom w:val="none" w:sz="0" w:space="0" w:color="auto"/>
        <w:right w:val="none" w:sz="0" w:space="0" w:color="auto"/>
      </w:divBdr>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528328855">
      <w:bodyDiv w:val="1"/>
      <w:marLeft w:val="0"/>
      <w:marRight w:val="0"/>
      <w:marTop w:val="0"/>
      <w:marBottom w:val="0"/>
      <w:divBdr>
        <w:top w:val="none" w:sz="0" w:space="0" w:color="auto"/>
        <w:left w:val="none" w:sz="0" w:space="0" w:color="auto"/>
        <w:bottom w:val="none" w:sz="0" w:space="0" w:color="auto"/>
        <w:right w:val="none" w:sz="0" w:space="0" w:color="auto"/>
      </w:divBdr>
    </w:div>
    <w:div w:id="1638221699">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059894482">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beal@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477C-694A-48FC-95A4-42A384CD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1482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9855</CharactersWithSpaces>
  <SharedDoc>false</SharedDoc>
  <HLinks>
    <vt:vector size="12" baseType="variant">
      <vt:variant>
        <vt:i4>3604557</vt:i4>
      </vt:variant>
      <vt:variant>
        <vt:i4>3</vt:i4>
      </vt:variant>
      <vt:variant>
        <vt:i4>0</vt:i4>
      </vt:variant>
      <vt:variant>
        <vt:i4>5</vt:i4>
      </vt:variant>
      <vt:variant>
        <vt:lpwstr>mailto:townsenk@ealing.gov.uk</vt:lpwstr>
      </vt:variant>
      <vt:variant>
        <vt:lpwstr/>
      </vt:variant>
      <vt:variant>
        <vt:i4>4980771</vt:i4>
      </vt:variant>
      <vt:variant>
        <vt:i4>0</vt:i4>
      </vt:variant>
      <vt:variant>
        <vt:i4>0</vt:i4>
      </vt:variant>
      <vt:variant>
        <vt:i4>5</vt:i4>
      </vt:variant>
      <vt:variant>
        <vt:lpwstr>mailto:emmabeal@westlondonwaste.gov.uk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Emma Beal</dc:creator>
  <cp:keywords/>
  <cp:lastModifiedBy>Emma Beal</cp:lastModifiedBy>
  <cp:revision>4</cp:revision>
  <cp:lastPrinted>2017-09-08T17:44:00Z</cp:lastPrinted>
  <dcterms:created xsi:type="dcterms:W3CDTF">2020-11-18T12:07:00Z</dcterms:created>
  <dcterms:modified xsi:type="dcterms:W3CDTF">2020-11-26T11:19:00Z</dcterms:modified>
</cp:coreProperties>
</file>